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5E03" w14:textId="0831209B" w:rsidR="005324DE" w:rsidRDefault="005324DE" w:rsidP="00E573FD">
      <w:pPr>
        <w:pStyle w:val="Zkladntext1"/>
        <w:spacing w:line="20" w:lineRule="atLeast"/>
        <w:jc w:val="right"/>
        <w:rPr>
          <w:rFonts w:ascii="Times New Roman" w:hAnsi="Times New Roman"/>
          <w:bCs/>
          <w:color w:val="auto"/>
          <w:szCs w:val="24"/>
        </w:rPr>
      </w:pPr>
      <w:r w:rsidRPr="005324DE">
        <w:rPr>
          <w:rFonts w:ascii="Times New Roman" w:hAnsi="Times New Roman"/>
          <w:bCs/>
          <w:color w:val="auto"/>
          <w:szCs w:val="24"/>
        </w:rPr>
        <w:t xml:space="preserve">Príloha č. </w:t>
      </w:r>
      <w:r w:rsidR="000221FC">
        <w:rPr>
          <w:rFonts w:ascii="Times New Roman" w:hAnsi="Times New Roman"/>
          <w:bCs/>
          <w:color w:val="auto"/>
          <w:szCs w:val="24"/>
        </w:rPr>
        <w:t>2</w:t>
      </w:r>
      <w:r w:rsidRPr="005324DE">
        <w:rPr>
          <w:rFonts w:ascii="Times New Roman" w:hAnsi="Times New Roman"/>
          <w:bCs/>
          <w:color w:val="auto"/>
          <w:szCs w:val="24"/>
        </w:rPr>
        <w:t xml:space="preserve"> </w:t>
      </w:r>
      <w:r w:rsidR="00E573FD">
        <w:rPr>
          <w:rFonts w:ascii="Times New Roman" w:hAnsi="Times New Roman"/>
          <w:bCs/>
          <w:color w:val="auto"/>
          <w:szCs w:val="24"/>
        </w:rPr>
        <w:t>Výzvy</w:t>
      </w:r>
    </w:p>
    <w:p w14:paraId="7D7BFC0E" w14:textId="1881ACC9" w:rsidR="005324DE" w:rsidRDefault="005324DE" w:rsidP="005324DE">
      <w:pPr>
        <w:pStyle w:val="Zkladntext1"/>
        <w:spacing w:line="20" w:lineRule="atLeast"/>
        <w:rPr>
          <w:rFonts w:ascii="Times New Roman" w:hAnsi="Times New Roman"/>
          <w:bCs/>
          <w:color w:val="auto"/>
          <w:szCs w:val="24"/>
        </w:rPr>
      </w:pPr>
    </w:p>
    <w:p w14:paraId="47EA26FA" w14:textId="4A0365F6" w:rsidR="00017E45" w:rsidRPr="005324DE" w:rsidRDefault="00017E45" w:rsidP="00E826D3">
      <w:pPr>
        <w:pStyle w:val="Zkladntext1"/>
        <w:spacing w:line="20" w:lineRule="atLeast"/>
        <w:jc w:val="center"/>
        <w:rPr>
          <w:rFonts w:ascii="Times New Roman" w:hAnsi="Times New Roman"/>
          <w:b/>
          <w:color w:val="auto"/>
          <w:szCs w:val="24"/>
        </w:rPr>
      </w:pPr>
      <w:r w:rsidRPr="005324DE">
        <w:rPr>
          <w:rFonts w:ascii="Times New Roman" w:hAnsi="Times New Roman"/>
          <w:b/>
          <w:color w:val="auto"/>
          <w:szCs w:val="24"/>
        </w:rPr>
        <w:t>(návrh)</w:t>
      </w:r>
    </w:p>
    <w:p w14:paraId="7CE60EFF" w14:textId="77777777" w:rsidR="00E826D3" w:rsidRPr="005324DE" w:rsidRDefault="00E826D3" w:rsidP="00E826D3">
      <w:pPr>
        <w:pStyle w:val="Zkladntext1"/>
        <w:spacing w:line="20" w:lineRule="atLeast"/>
        <w:jc w:val="center"/>
        <w:rPr>
          <w:rFonts w:ascii="Times New Roman" w:hAnsi="Times New Roman"/>
          <w:b/>
          <w:color w:val="auto"/>
          <w:szCs w:val="24"/>
        </w:rPr>
      </w:pPr>
      <w:r w:rsidRPr="005324DE">
        <w:rPr>
          <w:rFonts w:ascii="Times New Roman" w:hAnsi="Times New Roman"/>
          <w:b/>
          <w:color w:val="auto"/>
          <w:szCs w:val="24"/>
        </w:rPr>
        <w:t xml:space="preserve">ZMLUVA O DIELO </w:t>
      </w:r>
    </w:p>
    <w:p w14:paraId="20DA4619" w14:textId="2B76C857" w:rsidR="00E826D3" w:rsidRPr="005324DE" w:rsidRDefault="00E826D3" w:rsidP="00E826D3">
      <w:pPr>
        <w:pStyle w:val="Zkladntext1"/>
        <w:spacing w:line="20" w:lineRule="atLeast"/>
        <w:jc w:val="center"/>
        <w:rPr>
          <w:rFonts w:ascii="Times New Roman" w:hAnsi="Times New Roman"/>
          <w:b/>
          <w:color w:val="auto"/>
          <w:szCs w:val="24"/>
        </w:rPr>
      </w:pPr>
      <w:r w:rsidRPr="005324DE">
        <w:rPr>
          <w:rFonts w:ascii="Times New Roman" w:hAnsi="Times New Roman"/>
          <w:b/>
          <w:color w:val="auto"/>
          <w:szCs w:val="24"/>
        </w:rPr>
        <w:t>uzatvorená podľa § 536 a </w:t>
      </w:r>
      <w:proofErr w:type="spellStart"/>
      <w:r w:rsidRPr="005324DE">
        <w:rPr>
          <w:rFonts w:ascii="Times New Roman" w:hAnsi="Times New Roman"/>
          <w:b/>
          <w:color w:val="auto"/>
          <w:szCs w:val="24"/>
        </w:rPr>
        <w:t>n</w:t>
      </w:r>
      <w:r w:rsidR="00604AC5" w:rsidRPr="005324DE">
        <w:rPr>
          <w:rFonts w:ascii="Times New Roman" w:hAnsi="Times New Roman"/>
          <w:b/>
          <w:color w:val="auto"/>
          <w:szCs w:val="24"/>
        </w:rPr>
        <w:t>a</w:t>
      </w:r>
      <w:r w:rsidRPr="005324DE">
        <w:rPr>
          <w:rFonts w:ascii="Times New Roman" w:hAnsi="Times New Roman"/>
          <w:b/>
          <w:color w:val="auto"/>
          <w:szCs w:val="24"/>
        </w:rPr>
        <w:t>sl</w:t>
      </w:r>
      <w:proofErr w:type="spellEnd"/>
      <w:r w:rsidRPr="005324DE">
        <w:rPr>
          <w:rFonts w:ascii="Times New Roman" w:hAnsi="Times New Roman"/>
          <w:b/>
          <w:color w:val="auto"/>
          <w:szCs w:val="24"/>
        </w:rPr>
        <w:t xml:space="preserve">. zákona č. 513/1991 Zb. Obchodného zákonníka v znení neskorších predpisov </w:t>
      </w:r>
    </w:p>
    <w:p w14:paraId="70BFF17D" w14:textId="77777777" w:rsidR="00E826D3" w:rsidRPr="005324DE" w:rsidRDefault="00E826D3" w:rsidP="00E826D3">
      <w:pPr>
        <w:pStyle w:val="Zkladntext1"/>
        <w:spacing w:line="20" w:lineRule="atLeast"/>
        <w:rPr>
          <w:rFonts w:ascii="Times New Roman" w:hAnsi="Times New Roman"/>
          <w:color w:val="auto"/>
          <w:szCs w:val="24"/>
        </w:rPr>
      </w:pPr>
    </w:p>
    <w:p w14:paraId="0EA04266" w14:textId="77777777" w:rsidR="00E826D3" w:rsidRPr="005324DE" w:rsidRDefault="00E826D3" w:rsidP="00E826D3">
      <w:pPr>
        <w:pStyle w:val="Zkladntext1"/>
        <w:spacing w:line="20" w:lineRule="atLeast"/>
        <w:rPr>
          <w:rFonts w:ascii="Times New Roman" w:hAnsi="Times New Roman"/>
          <w:color w:val="auto"/>
          <w:szCs w:val="24"/>
        </w:rPr>
      </w:pPr>
    </w:p>
    <w:p w14:paraId="351FEB71" w14:textId="77777777" w:rsidR="00E826D3" w:rsidRPr="005324DE" w:rsidRDefault="00E826D3" w:rsidP="00E826D3">
      <w:pPr>
        <w:pStyle w:val="Zkladntext1"/>
        <w:spacing w:line="20" w:lineRule="atLeast"/>
        <w:jc w:val="center"/>
        <w:rPr>
          <w:rFonts w:ascii="Times New Roman" w:hAnsi="Times New Roman"/>
          <w:color w:val="auto"/>
          <w:szCs w:val="24"/>
        </w:rPr>
      </w:pPr>
      <w:r w:rsidRPr="005324DE">
        <w:rPr>
          <w:rFonts w:ascii="Times New Roman" w:hAnsi="Times New Roman"/>
          <w:b/>
          <w:color w:val="auto"/>
          <w:szCs w:val="24"/>
        </w:rPr>
        <w:t>ZMLUVNÉ STRANY</w:t>
      </w:r>
    </w:p>
    <w:p w14:paraId="24982438" w14:textId="77777777" w:rsidR="00E826D3" w:rsidRPr="005324DE" w:rsidRDefault="00E826D3" w:rsidP="00E826D3">
      <w:pPr>
        <w:pStyle w:val="Zkladntext1"/>
        <w:spacing w:line="20" w:lineRule="atLeast"/>
        <w:rPr>
          <w:rFonts w:ascii="Times New Roman" w:hAnsi="Times New Roman"/>
          <w:color w:val="auto"/>
          <w:szCs w:val="24"/>
        </w:rPr>
      </w:pPr>
    </w:p>
    <w:p w14:paraId="7BB24DD5" w14:textId="77777777" w:rsidR="00E826D3" w:rsidRPr="005324DE" w:rsidRDefault="00E826D3" w:rsidP="00E826D3">
      <w:pPr>
        <w:spacing w:line="20" w:lineRule="atLeast"/>
        <w:ind w:left="2123" w:hanging="2123"/>
        <w:jc w:val="both"/>
        <w:rPr>
          <w:rFonts w:ascii="Times New Roman" w:hAnsi="Times New Roman"/>
          <w:b/>
          <w:sz w:val="22"/>
          <w:szCs w:val="22"/>
        </w:rPr>
      </w:pPr>
      <w:r w:rsidRPr="005324DE">
        <w:rPr>
          <w:rFonts w:ascii="Times New Roman" w:hAnsi="Times New Roman"/>
          <w:b/>
          <w:sz w:val="22"/>
          <w:szCs w:val="22"/>
        </w:rPr>
        <w:t xml:space="preserve">Objednávateľ: </w:t>
      </w:r>
      <w:r w:rsidRPr="005324DE">
        <w:rPr>
          <w:rFonts w:ascii="Times New Roman" w:hAnsi="Times New Roman"/>
          <w:b/>
          <w:sz w:val="22"/>
          <w:szCs w:val="22"/>
        </w:rPr>
        <w:tab/>
      </w:r>
    </w:p>
    <w:p w14:paraId="39D0E9B0" w14:textId="46FE286B" w:rsidR="00570735" w:rsidRDefault="000C4BC8" w:rsidP="00570735">
      <w:pPr>
        <w:spacing w:line="20" w:lineRule="atLeast"/>
        <w:jc w:val="both"/>
        <w:rPr>
          <w:rFonts w:ascii="Times New Roman" w:hAnsi="Times New Roman"/>
          <w:sz w:val="22"/>
          <w:szCs w:val="22"/>
        </w:rPr>
      </w:pPr>
      <w:r w:rsidRPr="005324DE">
        <w:rPr>
          <w:rFonts w:ascii="Times New Roman" w:hAnsi="Times New Roman"/>
          <w:sz w:val="22"/>
          <w:szCs w:val="22"/>
        </w:rPr>
        <w:t xml:space="preserve">Obchodné meno: </w:t>
      </w:r>
      <w:r w:rsidR="00A520A1" w:rsidRPr="005324DE">
        <w:rPr>
          <w:rFonts w:ascii="Times New Roman" w:hAnsi="Times New Roman"/>
          <w:sz w:val="22"/>
          <w:szCs w:val="22"/>
        </w:rPr>
        <w:tab/>
      </w:r>
      <w:r w:rsidR="00D80DEF" w:rsidRPr="005324DE">
        <w:rPr>
          <w:rFonts w:ascii="Times New Roman" w:hAnsi="Times New Roman"/>
          <w:sz w:val="22"/>
          <w:szCs w:val="22"/>
        </w:rPr>
        <w:tab/>
      </w:r>
      <w:r w:rsidR="000221FC" w:rsidRPr="000221FC">
        <w:rPr>
          <w:rFonts w:ascii="Times New Roman" w:hAnsi="Times New Roman"/>
          <w:sz w:val="22"/>
          <w:szCs w:val="22"/>
        </w:rPr>
        <w:t xml:space="preserve">Partizán Bardejov BŠK </w:t>
      </w:r>
      <w:proofErr w:type="spellStart"/>
      <w:r w:rsidR="000221FC" w:rsidRPr="000221FC">
        <w:rPr>
          <w:rFonts w:ascii="Times New Roman" w:hAnsi="Times New Roman"/>
          <w:sz w:val="22"/>
          <w:szCs w:val="22"/>
        </w:rPr>
        <w:t>a.s</w:t>
      </w:r>
      <w:proofErr w:type="spellEnd"/>
      <w:r w:rsidR="000221FC" w:rsidRPr="000221FC">
        <w:rPr>
          <w:rFonts w:ascii="Times New Roman" w:hAnsi="Times New Roman"/>
          <w:sz w:val="22"/>
          <w:szCs w:val="22"/>
        </w:rPr>
        <w:t>.</w:t>
      </w:r>
    </w:p>
    <w:p w14:paraId="0289B217" w14:textId="77777777" w:rsidR="000221FC" w:rsidRDefault="00D2097D" w:rsidP="00D2097D">
      <w:pPr>
        <w:spacing w:line="20" w:lineRule="atLeast"/>
        <w:jc w:val="both"/>
        <w:rPr>
          <w:rFonts w:ascii="Times New Roman" w:hAnsi="Times New Roman"/>
          <w:sz w:val="22"/>
          <w:szCs w:val="22"/>
        </w:rPr>
      </w:pPr>
      <w:r w:rsidRPr="005324DE">
        <w:rPr>
          <w:rFonts w:ascii="Times New Roman" w:hAnsi="Times New Roman"/>
          <w:sz w:val="22"/>
          <w:szCs w:val="22"/>
        </w:rPr>
        <w:t xml:space="preserve">Sídlo: </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000221FC" w:rsidRPr="000221FC">
        <w:rPr>
          <w:rFonts w:ascii="Times New Roman" w:hAnsi="Times New Roman"/>
          <w:sz w:val="22"/>
          <w:szCs w:val="22"/>
        </w:rPr>
        <w:t>Družstevná 2869/32, 085 01 Bardejov</w:t>
      </w:r>
    </w:p>
    <w:p w14:paraId="7F6771FE" w14:textId="73B2BB82" w:rsidR="00D2097D" w:rsidRPr="005324DE" w:rsidRDefault="00D2097D" w:rsidP="00D2097D">
      <w:pPr>
        <w:spacing w:line="20" w:lineRule="atLeast"/>
        <w:jc w:val="both"/>
        <w:rPr>
          <w:rFonts w:ascii="Times New Roman" w:hAnsi="Times New Roman"/>
          <w:sz w:val="22"/>
          <w:szCs w:val="22"/>
        </w:rPr>
      </w:pPr>
      <w:r w:rsidRPr="005324DE">
        <w:rPr>
          <w:rFonts w:ascii="Times New Roman" w:hAnsi="Times New Roman"/>
          <w:sz w:val="22"/>
          <w:szCs w:val="22"/>
        </w:rPr>
        <w:t xml:space="preserve">IČO: </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shd w:val="clear" w:color="auto" w:fill="FFFFFF"/>
        </w:rPr>
        <w:tab/>
      </w:r>
      <w:r w:rsidR="000221FC" w:rsidRPr="000221FC">
        <w:rPr>
          <w:rFonts w:ascii="Times New Roman" w:hAnsi="Times New Roman"/>
          <w:sz w:val="22"/>
          <w:szCs w:val="22"/>
          <w:shd w:val="clear" w:color="auto" w:fill="FFFFFF"/>
        </w:rPr>
        <w:t>50977954</w:t>
      </w:r>
    </w:p>
    <w:p w14:paraId="3E8D1BAE" w14:textId="51F166F8" w:rsidR="00D2097D" w:rsidRDefault="00D2097D" w:rsidP="00D2097D">
      <w:pPr>
        <w:spacing w:line="20" w:lineRule="atLeast"/>
        <w:jc w:val="both"/>
        <w:rPr>
          <w:rFonts w:ascii="Times New Roman" w:hAnsi="Times New Roman"/>
          <w:sz w:val="22"/>
          <w:szCs w:val="22"/>
          <w:shd w:val="clear" w:color="auto" w:fill="FFFFFF"/>
        </w:rPr>
      </w:pPr>
      <w:r w:rsidRPr="005324DE">
        <w:rPr>
          <w:rFonts w:ascii="Times New Roman" w:hAnsi="Times New Roman"/>
          <w:sz w:val="22"/>
          <w:szCs w:val="22"/>
        </w:rPr>
        <w:t xml:space="preserve">DIČ: </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shd w:val="clear" w:color="auto" w:fill="FFFFFF"/>
        </w:rPr>
        <w:tab/>
      </w:r>
      <w:r w:rsidR="000221FC" w:rsidRPr="000221FC">
        <w:rPr>
          <w:rFonts w:ascii="Times New Roman" w:hAnsi="Times New Roman"/>
          <w:sz w:val="22"/>
          <w:szCs w:val="22"/>
          <w:shd w:val="clear" w:color="auto" w:fill="FFFFFF"/>
        </w:rPr>
        <w:t>2120606829</w:t>
      </w:r>
    </w:p>
    <w:p w14:paraId="5D7A189A" w14:textId="2C0398EC" w:rsidR="000221FC" w:rsidRPr="005324DE" w:rsidRDefault="000221FC" w:rsidP="00D2097D">
      <w:pPr>
        <w:spacing w:line="20" w:lineRule="atLeast"/>
        <w:jc w:val="both"/>
        <w:rPr>
          <w:rFonts w:ascii="Times New Roman" w:hAnsi="Times New Roman"/>
          <w:sz w:val="22"/>
          <w:szCs w:val="22"/>
        </w:rPr>
      </w:pPr>
      <w:r w:rsidRPr="000221FC">
        <w:rPr>
          <w:rFonts w:ascii="Times New Roman" w:hAnsi="Times New Roman"/>
          <w:sz w:val="22"/>
          <w:szCs w:val="22"/>
        </w:rPr>
        <w:t>IČ DPH:</w:t>
      </w:r>
      <w:r w:rsidRPr="000221FC">
        <w:rPr>
          <w:rFonts w:ascii="Times New Roman" w:hAnsi="Times New Roman"/>
          <w:sz w:val="22"/>
          <w:szCs w:val="22"/>
        </w:rPr>
        <w:tab/>
      </w:r>
      <w:r w:rsidRPr="000221FC">
        <w:rPr>
          <w:rFonts w:ascii="Times New Roman" w:hAnsi="Times New Roman"/>
          <w:sz w:val="22"/>
          <w:szCs w:val="22"/>
        </w:rPr>
        <w:tab/>
      </w:r>
      <w:r w:rsidRPr="000221FC">
        <w:rPr>
          <w:rFonts w:ascii="Times New Roman" w:hAnsi="Times New Roman"/>
          <w:sz w:val="22"/>
          <w:szCs w:val="22"/>
        </w:rPr>
        <w:tab/>
        <w:t>SK2120606829</w:t>
      </w:r>
    </w:p>
    <w:p w14:paraId="5495D857" w14:textId="77777777" w:rsidR="000221FC" w:rsidRDefault="00D2097D" w:rsidP="00D2097D">
      <w:pPr>
        <w:spacing w:line="20" w:lineRule="atLeast"/>
        <w:jc w:val="both"/>
        <w:rPr>
          <w:rFonts w:ascii="Times New Roman" w:hAnsi="Times New Roman"/>
          <w:sz w:val="22"/>
          <w:szCs w:val="22"/>
        </w:rPr>
      </w:pPr>
      <w:r w:rsidRPr="005324DE">
        <w:rPr>
          <w:rFonts w:ascii="Times New Roman" w:hAnsi="Times New Roman"/>
          <w:sz w:val="22"/>
          <w:szCs w:val="22"/>
        </w:rPr>
        <w:t xml:space="preserve">Štatutárny zástupca: </w:t>
      </w:r>
      <w:r w:rsidRPr="005324DE">
        <w:rPr>
          <w:rFonts w:ascii="Times New Roman" w:hAnsi="Times New Roman"/>
          <w:sz w:val="22"/>
          <w:szCs w:val="22"/>
        </w:rPr>
        <w:tab/>
      </w:r>
      <w:r w:rsidRPr="005324DE">
        <w:rPr>
          <w:rFonts w:ascii="Times New Roman" w:hAnsi="Times New Roman"/>
          <w:sz w:val="22"/>
          <w:szCs w:val="22"/>
        </w:rPr>
        <w:tab/>
      </w:r>
      <w:r w:rsidR="000221FC" w:rsidRPr="000221FC">
        <w:rPr>
          <w:rFonts w:ascii="Times New Roman" w:hAnsi="Times New Roman"/>
          <w:sz w:val="22"/>
          <w:szCs w:val="22"/>
        </w:rPr>
        <w:t xml:space="preserve">Stanislav </w:t>
      </w:r>
      <w:proofErr w:type="spellStart"/>
      <w:r w:rsidR="000221FC" w:rsidRPr="000221FC">
        <w:rPr>
          <w:rFonts w:ascii="Times New Roman" w:hAnsi="Times New Roman"/>
          <w:sz w:val="22"/>
          <w:szCs w:val="22"/>
        </w:rPr>
        <w:t>Soroka</w:t>
      </w:r>
      <w:proofErr w:type="spellEnd"/>
      <w:r w:rsidR="000221FC" w:rsidRPr="000221FC">
        <w:rPr>
          <w:rFonts w:ascii="Times New Roman" w:hAnsi="Times New Roman"/>
          <w:sz w:val="22"/>
          <w:szCs w:val="22"/>
        </w:rPr>
        <w:t xml:space="preserve"> - predseda </w:t>
      </w:r>
      <w:proofErr w:type="spellStart"/>
      <w:r w:rsidR="000221FC" w:rsidRPr="000221FC">
        <w:rPr>
          <w:rFonts w:ascii="Times New Roman" w:hAnsi="Times New Roman"/>
          <w:sz w:val="22"/>
          <w:szCs w:val="22"/>
        </w:rPr>
        <w:t>predstavensta</w:t>
      </w:r>
      <w:proofErr w:type="spellEnd"/>
    </w:p>
    <w:p w14:paraId="2141240F" w14:textId="3D428836" w:rsidR="00054847" w:rsidRDefault="00D2097D" w:rsidP="00D2097D">
      <w:pPr>
        <w:spacing w:line="20" w:lineRule="atLeast"/>
        <w:jc w:val="both"/>
        <w:rPr>
          <w:rFonts w:ascii="Times New Roman" w:hAnsi="Times New Roman"/>
          <w:sz w:val="22"/>
          <w:szCs w:val="22"/>
        </w:rPr>
      </w:pPr>
      <w:r w:rsidRPr="005324DE">
        <w:rPr>
          <w:rFonts w:ascii="Times New Roman" w:hAnsi="Times New Roman"/>
          <w:sz w:val="22"/>
          <w:szCs w:val="22"/>
        </w:rPr>
        <w:t>Oprávnený jednať vo veciach zmluvných:</w:t>
      </w:r>
      <w:r w:rsidR="0058259E" w:rsidRPr="005324DE">
        <w:rPr>
          <w:rFonts w:ascii="Times New Roman" w:hAnsi="Times New Roman"/>
          <w:sz w:val="22"/>
          <w:szCs w:val="22"/>
        </w:rPr>
        <w:t xml:space="preserve"> </w:t>
      </w:r>
      <w:r w:rsidR="000221FC" w:rsidRPr="000221FC">
        <w:rPr>
          <w:rFonts w:ascii="Times New Roman" w:hAnsi="Times New Roman"/>
          <w:sz w:val="22"/>
          <w:szCs w:val="22"/>
        </w:rPr>
        <w:t xml:space="preserve">Stanislav </w:t>
      </w:r>
      <w:proofErr w:type="spellStart"/>
      <w:r w:rsidR="000221FC" w:rsidRPr="000221FC">
        <w:rPr>
          <w:rFonts w:ascii="Times New Roman" w:hAnsi="Times New Roman"/>
          <w:sz w:val="22"/>
          <w:szCs w:val="22"/>
        </w:rPr>
        <w:t>Soroka</w:t>
      </w:r>
      <w:proofErr w:type="spellEnd"/>
      <w:r w:rsidR="000221FC" w:rsidRPr="000221FC">
        <w:rPr>
          <w:rFonts w:ascii="Times New Roman" w:hAnsi="Times New Roman"/>
          <w:sz w:val="22"/>
          <w:szCs w:val="22"/>
        </w:rPr>
        <w:t xml:space="preserve"> </w:t>
      </w:r>
    </w:p>
    <w:p w14:paraId="70A30401" w14:textId="3B620F72" w:rsidR="00D2097D" w:rsidRPr="005324DE" w:rsidRDefault="00D2097D" w:rsidP="00D2097D">
      <w:pPr>
        <w:spacing w:line="20" w:lineRule="atLeast"/>
        <w:jc w:val="both"/>
        <w:rPr>
          <w:rFonts w:ascii="Times New Roman" w:hAnsi="Times New Roman"/>
          <w:sz w:val="22"/>
          <w:szCs w:val="22"/>
        </w:rPr>
      </w:pPr>
      <w:r w:rsidRPr="005324DE">
        <w:rPr>
          <w:rFonts w:ascii="Times New Roman" w:hAnsi="Times New Roman"/>
          <w:sz w:val="22"/>
          <w:szCs w:val="22"/>
        </w:rPr>
        <w:t>Oprávnený jednať vo veciach technických</w:t>
      </w:r>
      <w:r w:rsidR="00E573FD">
        <w:rPr>
          <w:rFonts w:ascii="Times New Roman" w:hAnsi="Times New Roman"/>
          <w:sz w:val="22"/>
          <w:szCs w:val="22"/>
        </w:rPr>
        <w:t xml:space="preserve">: </w:t>
      </w:r>
      <w:r w:rsidR="000221FC" w:rsidRPr="000221FC">
        <w:rPr>
          <w:rFonts w:ascii="Times New Roman" w:hAnsi="Times New Roman"/>
          <w:sz w:val="22"/>
          <w:szCs w:val="22"/>
        </w:rPr>
        <w:t xml:space="preserve">Stanislav </w:t>
      </w:r>
      <w:proofErr w:type="spellStart"/>
      <w:r w:rsidR="000221FC" w:rsidRPr="000221FC">
        <w:rPr>
          <w:rFonts w:ascii="Times New Roman" w:hAnsi="Times New Roman"/>
          <w:sz w:val="22"/>
          <w:szCs w:val="22"/>
        </w:rPr>
        <w:t>Soroka</w:t>
      </w:r>
      <w:proofErr w:type="spellEnd"/>
      <w:r w:rsidR="000221FC" w:rsidRPr="000221FC">
        <w:rPr>
          <w:rFonts w:ascii="Times New Roman" w:hAnsi="Times New Roman"/>
          <w:sz w:val="22"/>
          <w:szCs w:val="22"/>
        </w:rPr>
        <w:t xml:space="preserve"> </w:t>
      </w:r>
    </w:p>
    <w:p w14:paraId="2310994D" w14:textId="760F874B" w:rsidR="00E573FD" w:rsidRDefault="00D2097D" w:rsidP="00D2097D">
      <w:pPr>
        <w:spacing w:line="20" w:lineRule="atLeast"/>
        <w:jc w:val="both"/>
        <w:rPr>
          <w:rFonts w:ascii="Times New Roman" w:hAnsi="Times New Roman"/>
          <w:sz w:val="22"/>
          <w:szCs w:val="22"/>
        </w:rPr>
      </w:pPr>
      <w:r w:rsidRPr="005324DE">
        <w:rPr>
          <w:rFonts w:ascii="Times New Roman" w:hAnsi="Times New Roman"/>
          <w:sz w:val="22"/>
          <w:szCs w:val="22"/>
        </w:rPr>
        <w:t xml:space="preserve">Bankové spojenie: </w:t>
      </w:r>
      <w:r w:rsidRPr="005324DE">
        <w:rPr>
          <w:rFonts w:ascii="Times New Roman" w:hAnsi="Times New Roman"/>
          <w:sz w:val="22"/>
          <w:szCs w:val="22"/>
        </w:rPr>
        <w:tab/>
      </w:r>
      <w:r w:rsidRPr="005324DE">
        <w:rPr>
          <w:rFonts w:ascii="Times New Roman" w:hAnsi="Times New Roman"/>
          <w:sz w:val="22"/>
          <w:szCs w:val="22"/>
        </w:rPr>
        <w:tab/>
      </w:r>
      <w:r w:rsidR="000221FC">
        <w:rPr>
          <w:rFonts w:ascii="Times New Roman" w:hAnsi="Times New Roman"/>
          <w:sz w:val="22"/>
          <w:szCs w:val="22"/>
        </w:rPr>
        <w:t>Č</w:t>
      </w:r>
      <w:r w:rsidR="000221FC" w:rsidRPr="000221FC">
        <w:rPr>
          <w:rFonts w:ascii="Times New Roman" w:hAnsi="Times New Roman"/>
          <w:sz w:val="22"/>
          <w:szCs w:val="22"/>
        </w:rPr>
        <w:t xml:space="preserve">eskoslovenská obchodná banka, </w:t>
      </w:r>
      <w:proofErr w:type="spellStart"/>
      <w:r w:rsidR="000221FC" w:rsidRPr="000221FC">
        <w:rPr>
          <w:rFonts w:ascii="Times New Roman" w:hAnsi="Times New Roman"/>
          <w:sz w:val="22"/>
          <w:szCs w:val="22"/>
        </w:rPr>
        <w:t>a.s</w:t>
      </w:r>
      <w:proofErr w:type="spellEnd"/>
    </w:p>
    <w:p w14:paraId="279C6891" w14:textId="7DFA6586" w:rsidR="00D2097D" w:rsidRPr="005324DE" w:rsidRDefault="00D2097D" w:rsidP="00D2097D">
      <w:pPr>
        <w:spacing w:line="20" w:lineRule="atLeast"/>
        <w:jc w:val="both"/>
        <w:rPr>
          <w:rFonts w:ascii="Times New Roman" w:hAnsi="Times New Roman"/>
          <w:sz w:val="22"/>
          <w:szCs w:val="22"/>
        </w:rPr>
      </w:pPr>
      <w:r w:rsidRPr="005324DE">
        <w:rPr>
          <w:rFonts w:ascii="Times New Roman" w:hAnsi="Times New Roman"/>
          <w:sz w:val="22"/>
          <w:szCs w:val="22"/>
        </w:rPr>
        <w:t>IBAN:</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000221FC" w:rsidRPr="000221FC">
        <w:rPr>
          <w:rFonts w:ascii="Times New Roman" w:hAnsi="Times New Roman"/>
          <w:sz w:val="22"/>
          <w:szCs w:val="22"/>
        </w:rPr>
        <w:t>SK34 7500 0000 0040 2525 5382</w:t>
      </w:r>
    </w:p>
    <w:p w14:paraId="68A029E1" w14:textId="0DF809AC" w:rsidR="00570735" w:rsidRPr="000221FC" w:rsidRDefault="00D2097D" w:rsidP="00D2097D">
      <w:pPr>
        <w:spacing w:line="20" w:lineRule="atLeast"/>
        <w:jc w:val="both"/>
        <w:rPr>
          <w:rFonts w:ascii="Times New Roman" w:eastAsiaTheme="minorHAnsi" w:hAnsi="Times New Roman"/>
          <w:sz w:val="22"/>
          <w:szCs w:val="22"/>
          <w:lang w:eastAsia="en-US"/>
        </w:rPr>
      </w:pPr>
      <w:r w:rsidRPr="005324DE">
        <w:rPr>
          <w:rFonts w:ascii="Times New Roman" w:hAnsi="Times New Roman"/>
          <w:sz w:val="22"/>
          <w:szCs w:val="22"/>
        </w:rPr>
        <w:t xml:space="preserve">Tel.: </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007A77C3">
        <w:rPr>
          <w:rFonts w:ascii="Times New Roman" w:eastAsiaTheme="minorHAnsi" w:hAnsi="Times New Roman"/>
          <w:sz w:val="22"/>
          <w:szCs w:val="22"/>
          <w:lang w:eastAsia="en-US"/>
        </w:rPr>
        <w:t>+</w:t>
      </w:r>
      <w:r w:rsidR="007A77C3" w:rsidRPr="000221FC">
        <w:rPr>
          <w:rFonts w:ascii="Times New Roman" w:eastAsiaTheme="minorHAnsi" w:hAnsi="Times New Roman"/>
          <w:sz w:val="22"/>
          <w:szCs w:val="22"/>
          <w:lang w:eastAsia="en-US"/>
        </w:rPr>
        <w:t xml:space="preserve">421 </w:t>
      </w:r>
      <w:r w:rsidR="000221FC" w:rsidRPr="000221FC">
        <w:rPr>
          <w:rFonts w:ascii="Times New Roman" w:eastAsiaTheme="minorHAnsi" w:hAnsi="Times New Roman"/>
          <w:sz w:val="22"/>
          <w:szCs w:val="22"/>
          <w:lang w:eastAsia="en-US"/>
        </w:rPr>
        <w:t>904 509 436</w:t>
      </w:r>
    </w:p>
    <w:p w14:paraId="31AE36C6" w14:textId="35EDFC82" w:rsidR="000221FC" w:rsidRPr="000221FC" w:rsidRDefault="00D2097D" w:rsidP="00D2097D">
      <w:pPr>
        <w:spacing w:line="20" w:lineRule="atLeast"/>
        <w:jc w:val="both"/>
        <w:rPr>
          <w:rFonts w:ascii="Times New Roman" w:hAnsi="Times New Roman"/>
          <w:sz w:val="22"/>
          <w:szCs w:val="22"/>
        </w:rPr>
      </w:pPr>
      <w:r w:rsidRPr="000221FC">
        <w:rPr>
          <w:rFonts w:ascii="Times New Roman" w:hAnsi="Times New Roman"/>
          <w:sz w:val="22"/>
          <w:szCs w:val="22"/>
        </w:rPr>
        <w:t xml:space="preserve">E-mail: </w:t>
      </w:r>
      <w:r w:rsidRPr="000221FC">
        <w:rPr>
          <w:rFonts w:ascii="Times New Roman" w:hAnsi="Times New Roman"/>
          <w:sz w:val="22"/>
          <w:szCs w:val="22"/>
        </w:rPr>
        <w:tab/>
      </w:r>
      <w:r w:rsidRPr="000221FC">
        <w:rPr>
          <w:rFonts w:ascii="Times New Roman" w:hAnsi="Times New Roman"/>
          <w:sz w:val="22"/>
          <w:szCs w:val="22"/>
        </w:rPr>
        <w:tab/>
      </w:r>
      <w:r w:rsidRPr="000221FC">
        <w:rPr>
          <w:rFonts w:ascii="Times New Roman" w:hAnsi="Times New Roman"/>
          <w:sz w:val="22"/>
          <w:szCs w:val="22"/>
        </w:rPr>
        <w:tab/>
      </w:r>
      <w:hyperlink r:id="rId5" w:history="1">
        <w:r w:rsidR="000221FC" w:rsidRPr="000221FC">
          <w:rPr>
            <w:rStyle w:val="Hypertextovprepojenie"/>
            <w:rFonts w:ascii="Times New Roman" w:hAnsi="Times New Roman"/>
            <w:sz w:val="22"/>
            <w:szCs w:val="22"/>
            <w:u w:val="none"/>
          </w:rPr>
          <w:t>sekretariat@partizanbj.sk</w:t>
        </w:r>
      </w:hyperlink>
    </w:p>
    <w:p w14:paraId="6F2C21B4" w14:textId="49153D12" w:rsidR="00570735" w:rsidRPr="007A77C3" w:rsidRDefault="00D2097D" w:rsidP="00D2097D">
      <w:pPr>
        <w:spacing w:line="20" w:lineRule="atLeast"/>
        <w:jc w:val="both"/>
        <w:rPr>
          <w:rFonts w:ascii="Times New Roman" w:hAnsi="Times New Roman"/>
          <w:sz w:val="22"/>
          <w:szCs w:val="22"/>
        </w:rPr>
      </w:pPr>
      <w:r w:rsidRPr="005324DE">
        <w:rPr>
          <w:rFonts w:ascii="Times New Roman" w:hAnsi="Times New Roman"/>
          <w:sz w:val="22"/>
          <w:szCs w:val="22"/>
        </w:rPr>
        <w:t xml:space="preserve">Webová stránka:  </w:t>
      </w:r>
      <w:r w:rsidRPr="005324DE">
        <w:rPr>
          <w:rFonts w:ascii="Times New Roman" w:hAnsi="Times New Roman"/>
          <w:sz w:val="22"/>
          <w:szCs w:val="22"/>
        </w:rPr>
        <w:tab/>
      </w:r>
      <w:r w:rsidRPr="005324DE">
        <w:rPr>
          <w:rFonts w:ascii="Times New Roman" w:hAnsi="Times New Roman"/>
          <w:sz w:val="22"/>
          <w:szCs w:val="22"/>
        </w:rPr>
        <w:tab/>
      </w:r>
      <w:r w:rsidR="000221FC" w:rsidRPr="000221FC">
        <w:rPr>
          <w:rFonts w:ascii="Times New Roman" w:hAnsi="Times New Roman"/>
          <w:sz w:val="22"/>
          <w:szCs w:val="22"/>
        </w:rPr>
        <w:t>http://partizanbj.sk/</w:t>
      </w:r>
    </w:p>
    <w:p w14:paraId="4805E3A2" w14:textId="5DF73153" w:rsidR="00D2097D" w:rsidRPr="007A77C3" w:rsidRDefault="00D2097D" w:rsidP="00D2097D">
      <w:pPr>
        <w:spacing w:line="20" w:lineRule="atLeast"/>
        <w:jc w:val="both"/>
        <w:rPr>
          <w:rFonts w:ascii="Times New Roman" w:hAnsi="Times New Roman"/>
          <w:sz w:val="22"/>
          <w:szCs w:val="22"/>
        </w:rPr>
      </w:pPr>
      <w:r w:rsidRPr="007A77C3">
        <w:rPr>
          <w:rFonts w:ascii="Times New Roman" w:hAnsi="Times New Roman"/>
          <w:sz w:val="22"/>
          <w:szCs w:val="22"/>
        </w:rPr>
        <w:t>(ďalej len „objednávateľ“)</w:t>
      </w:r>
    </w:p>
    <w:p w14:paraId="0E1747AF" w14:textId="77777777" w:rsidR="00E826D3" w:rsidRPr="005324DE" w:rsidRDefault="00E826D3" w:rsidP="00E826D3">
      <w:pPr>
        <w:ind w:left="2121" w:hanging="2121"/>
        <w:jc w:val="both"/>
        <w:rPr>
          <w:rFonts w:ascii="Times New Roman" w:hAnsi="Times New Roman"/>
          <w:b/>
          <w:color w:val="FF0000"/>
          <w:sz w:val="22"/>
          <w:szCs w:val="22"/>
        </w:rPr>
      </w:pPr>
    </w:p>
    <w:p w14:paraId="2E25CE61" w14:textId="77777777" w:rsidR="00E826D3" w:rsidRPr="005324DE" w:rsidRDefault="00E826D3" w:rsidP="00E826D3">
      <w:pPr>
        <w:ind w:left="2121" w:hanging="2121"/>
        <w:jc w:val="both"/>
        <w:rPr>
          <w:rFonts w:ascii="Times New Roman" w:hAnsi="Times New Roman"/>
          <w:sz w:val="22"/>
          <w:szCs w:val="22"/>
        </w:rPr>
      </w:pPr>
      <w:r w:rsidRPr="005324DE">
        <w:rPr>
          <w:rFonts w:ascii="Times New Roman" w:hAnsi="Times New Roman"/>
          <w:sz w:val="22"/>
          <w:szCs w:val="22"/>
        </w:rPr>
        <w:t>a</w:t>
      </w:r>
    </w:p>
    <w:p w14:paraId="7B6B35DA" w14:textId="77777777" w:rsidR="00E826D3" w:rsidRPr="005324DE" w:rsidRDefault="00E826D3" w:rsidP="00E826D3">
      <w:pPr>
        <w:spacing w:line="20" w:lineRule="atLeast"/>
        <w:ind w:left="2123" w:hanging="2123"/>
        <w:jc w:val="both"/>
        <w:rPr>
          <w:rFonts w:ascii="Times New Roman" w:hAnsi="Times New Roman"/>
          <w:b/>
          <w:sz w:val="22"/>
          <w:szCs w:val="22"/>
        </w:rPr>
      </w:pPr>
    </w:p>
    <w:p w14:paraId="5AFDEB7F" w14:textId="77777777" w:rsidR="00E826D3" w:rsidRPr="005324DE" w:rsidRDefault="00E826D3" w:rsidP="00E826D3">
      <w:pPr>
        <w:spacing w:line="20" w:lineRule="atLeast"/>
        <w:ind w:left="2123" w:hanging="2123"/>
        <w:jc w:val="both"/>
        <w:rPr>
          <w:rFonts w:ascii="Times New Roman" w:hAnsi="Times New Roman"/>
          <w:b/>
          <w:sz w:val="22"/>
          <w:szCs w:val="22"/>
        </w:rPr>
      </w:pPr>
      <w:r w:rsidRPr="005324DE">
        <w:rPr>
          <w:rFonts w:ascii="Times New Roman" w:hAnsi="Times New Roman"/>
          <w:b/>
          <w:sz w:val="22"/>
          <w:szCs w:val="22"/>
        </w:rPr>
        <w:t xml:space="preserve">Zhotoviteľ: </w:t>
      </w:r>
      <w:r w:rsidRPr="005324DE">
        <w:rPr>
          <w:rFonts w:ascii="Times New Roman" w:hAnsi="Times New Roman"/>
          <w:b/>
          <w:sz w:val="22"/>
          <w:szCs w:val="22"/>
        </w:rPr>
        <w:tab/>
      </w:r>
      <w:r w:rsidRPr="005324DE">
        <w:rPr>
          <w:rFonts w:ascii="Times New Roman" w:hAnsi="Times New Roman"/>
          <w:b/>
          <w:sz w:val="22"/>
          <w:szCs w:val="22"/>
        </w:rPr>
        <w:tab/>
      </w:r>
      <w:r w:rsidRPr="005324DE">
        <w:rPr>
          <w:rFonts w:ascii="Times New Roman" w:hAnsi="Times New Roman"/>
          <w:b/>
          <w:sz w:val="22"/>
          <w:szCs w:val="22"/>
        </w:rPr>
        <w:tab/>
      </w:r>
      <w:r w:rsidRPr="005324DE">
        <w:rPr>
          <w:rFonts w:ascii="Times New Roman" w:hAnsi="Times New Roman"/>
          <w:b/>
          <w:sz w:val="22"/>
          <w:szCs w:val="22"/>
        </w:rPr>
        <w:tab/>
      </w:r>
      <w:r w:rsidRPr="005324DE">
        <w:rPr>
          <w:rFonts w:ascii="Times New Roman" w:hAnsi="Times New Roman"/>
          <w:b/>
          <w:sz w:val="22"/>
          <w:szCs w:val="22"/>
        </w:rPr>
        <w:tab/>
      </w:r>
    </w:p>
    <w:p w14:paraId="5A40585A" w14:textId="77777777"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Obchodné meno:</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718A6024" w14:textId="77777777"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Sídlo:</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6497310C" w14:textId="77777777"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IČO:</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17418FD3" w14:textId="77777777"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DIČ:</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49374BCC" w14:textId="77777777"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IČ pre  DPH:</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6963A926" w14:textId="77777777" w:rsidR="00E826D3" w:rsidRPr="005324DE" w:rsidRDefault="0002115E" w:rsidP="00E826D3">
      <w:pPr>
        <w:spacing w:line="20" w:lineRule="atLeast"/>
        <w:jc w:val="both"/>
        <w:rPr>
          <w:rFonts w:ascii="Times New Roman" w:hAnsi="Times New Roman"/>
          <w:sz w:val="22"/>
          <w:szCs w:val="22"/>
        </w:rPr>
      </w:pPr>
      <w:r w:rsidRPr="005324DE">
        <w:rPr>
          <w:rFonts w:ascii="Times New Roman" w:hAnsi="Times New Roman"/>
          <w:sz w:val="22"/>
          <w:szCs w:val="22"/>
        </w:rPr>
        <w:t xml:space="preserve">Obchodná spoločnosť zapísaná v OR </w:t>
      </w:r>
      <w:r w:rsidR="00E826D3" w:rsidRPr="005324DE">
        <w:rPr>
          <w:rFonts w:ascii="Times New Roman" w:hAnsi="Times New Roman"/>
          <w:sz w:val="22"/>
          <w:szCs w:val="22"/>
        </w:rPr>
        <w:t>:</w:t>
      </w:r>
      <w:r w:rsidR="00E826D3" w:rsidRPr="005324DE">
        <w:rPr>
          <w:rFonts w:ascii="Times New Roman" w:hAnsi="Times New Roman"/>
          <w:sz w:val="22"/>
          <w:szCs w:val="22"/>
        </w:rPr>
        <w:tab/>
      </w:r>
      <w:r w:rsidR="00E826D3" w:rsidRPr="005324DE">
        <w:rPr>
          <w:rFonts w:ascii="Times New Roman" w:hAnsi="Times New Roman"/>
          <w:sz w:val="22"/>
          <w:szCs w:val="22"/>
        </w:rPr>
        <w:tab/>
      </w:r>
      <w:r w:rsidR="00E826D3" w:rsidRPr="005324DE">
        <w:rPr>
          <w:rFonts w:ascii="Times New Roman" w:hAnsi="Times New Roman"/>
          <w:sz w:val="22"/>
          <w:szCs w:val="22"/>
        </w:rPr>
        <w:tab/>
      </w:r>
      <w:r w:rsidR="00E826D3" w:rsidRPr="005324DE">
        <w:rPr>
          <w:rFonts w:ascii="Times New Roman" w:hAnsi="Times New Roman"/>
          <w:sz w:val="22"/>
          <w:szCs w:val="22"/>
        </w:rPr>
        <w:tab/>
      </w:r>
    </w:p>
    <w:p w14:paraId="3DCEE57B" w14:textId="0AEA9D83"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Štatutárny zástupca:</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4546733B" w14:textId="77777777" w:rsidR="00E826D3" w:rsidRPr="005324DE" w:rsidRDefault="00E826D3" w:rsidP="00E826D3">
      <w:pPr>
        <w:pStyle w:val="Zkladntext1"/>
        <w:spacing w:line="20" w:lineRule="atLeast"/>
        <w:rPr>
          <w:rFonts w:ascii="Times New Roman" w:hAnsi="Times New Roman"/>
          <w:color w:val="auto"/>
          <w:sz w:val="22"/>
          <w:szCs w:val="22"/>
        </w:rPr>
      </w:pPr>
      <w:r w:rsidRPr="005324DE">
        <w:rPr>
          <w:rFonts w:ascii="Times New Roman" w:hAnsi="Times New Roman"/>
          <w:color w:val="auto"/>
          <w:sz w:val="22"/>
          <w:szCs w:val="22"/>
        </w:rPr>
        <w:t>Osoby oprávnené rokovať vo veciach zmluvných:</w:t>
      </w:r>
      <w:r w:rsidRPr="005324DE">
        <w:rPr>
          <w:rFonts w:ascii="Times New Roman" w:hAnsi="Times New Roman"/>
          <w:color w:val="auto"/>
          <w:sz w:val="22"/>
          <w:szCs w:val="22"/>
        </w:rPr>
        <w:tab/>
      </w:r>
    </w:p>
    <w:p w14:paraId="3ABF6637" w14:textId="77777777"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Osoby oprávnené rokovať  vo veciach technických:</w:t>
      </w:r>
    </w:p>
    <w:p w14:paraId="5BC12645" w14:textId="77777777" w:rsidR="0002115E" w:rsidRPr="005324DE" w:rsidRDefault="0002115E" w:rsidP="0002115E">
      <w:pPr>
        <w:spacing w:line="20" w:lineRule="atLeast"/>
        <w:jc w:val="both"/>
        <w:rPr>
          <w:rFonts w:ascii="Times New Roman" w:hAnsi="Times New Roman"/>
          <w:snapToGrid w:val="0"/>
          <w:sz w:val="22"/>
          <w:szCs w:val="22"/>
        </w:rPr>
      </w:pPr>
      <w:r w:rsidRPr="005324DE">
        <w:rPr>
          <w:rFonts w:ascii="Times New Roman" w:hAnsi="Times New Roman"/>
          <w:snapToGrid w:val="0"/>
          <w:sz w:val="22"/>
          <w:szCs w:val="22"/>
        </w:rPr>
        <w:t xml:space="preserve">Bankové spojenie: </w:t>
      </w:r>
      <w:r w:rsidRPr="005324DE">
        <w:rPr>
          <w:rFonts w:ascii="Times New Roman" w:hAnsi="Times New Roman"/>
          <w:snapToGrid w:val="0"/>
          <w:sz w:val="22"/>
          <w:szCs w:val="22"/>
        </w:rPr>
        <w:tab/>
      </w:r>
      <w:r w:rsidRPr="005324DE">
        <w:rPr>
          <w:rFonts w:ascii="Times New Roman" w:hAnsi="Times New Roman"/>
          <w:snapToGrid w:val="0"/>
          <w:sz w:val="22"/>
          <w:szCs w:val="22"/>
        </w:rPr>
        <w:tab/>
      </w:r>
    </w:p>
    <w:p w14:paraId="1BE5FA30" w14:textId="77777777" w:rsidR="0002115E" w:rsidRPr="005324DE" w:rsidRDefault="0002115E" w:rsidP="0002115E">
      <w:pPr>
        <w:spacing w:line="20" w:lineRule="atLeast"/>
        <w:jc w:val="both"/>
        <w:rPr>
          <w:rFonts w:ascii="Times New Roman" w:hAnsi="Times New Roman"/>
          <w:snapToGrid w:val="0"/>
          <w:sz w:val="22"/>
          <w:szCs w:val="22"/>
        </w:rPr>
      </w:pPr>
      <w:r w:rsidRPr="005324DE">
        <w:rPr>
          <w:rFonts w:ascii="Times New Roman" w:hAnsi="Times New Roman"/>
          <w:snapToGrid w:val="0"/>
          <w:sz w:val="22"/>
          <w:szCs w:val="22"/>
        </w:rPr>
        <w:t xml:space="preserve">IBAN: </w:t>
      </w:r>
      <w:r w:rsidRPr="005324DE">
        <w:rPr>
          <w:rFonts w:ascii="Times New Roman" w:hAnsi="Times New Roman"/>
          <w:snapToGrid w:val="0"/>
          <w:sz w:val="22"/>
          <w:szCs w:val="22"/>
        </w:rPr>
        <w:tab/>
      </w:r>
      <w:r w:rsidRPr="005324DE">
        <w:rPr>
          <w:rFonts w:ascii="Times New Roman" w:hAnsi="Times New Roman"/>
          <w:snapToGrid w:val="0"/>
          <w:sz w:val="22"/>
          <w:szCs w:val="22"/>
        </w:rPr>
        <w:tab/>
      </w:r>
      <w:r w:rsidRPr="005324DE">
        <w:rPr>
          <w:rFonts w:ascii="Times New Roman" w:hAnsi="Times New Roman"/>
          <w:snapToGrid w:val="0"/>
          <w:sz w:val="22"/>
          <w:szCs w:val="22"/>
        </w:rPr>
        <w:tab/>
      </w:r>
    </w:p>
    <w:p w14:paraId="60BBC419" w14:textId="77777777" w:rsidR="00E826D3" w:rsidRPr="005324DE" w:rsidRDefault="0002115E" w:rsidP="0002115E">
      <w:pPr>
        <w:spacing w:line="20" w:lineRule="atLeast"/>
        <w:jc w:val="both"/>
        <w:rPr>
          <w:rFonts w:ascii="Times New Roman" w:hAnsi="Times New Roman"/>
          <w:sz w:val="22"/>
          <w:szCs w:val="22"/>
        </w:rPr>
      </w:pPr>
      <w:r w:rsidRPr="005324DE">
        <w:rPr>
          <w:rFonts w:ascii="Times New Roman" w:hAnsi="Times New Roman"/>
          <w:snapToGrid w:val="0"/>
          <w:sz w:val="22"/>
          <w:szCs w:val="22"/>
        </w:rPr>
        <w:t>SWIFT:</w:t>
      </w:r>
      <w:r w:rsidRPr="005324DE">
        <w:rPr>
          <w:rFonts w:ascii="Times New Roman" w:hAnsi="Times New Roman"/>
          <w:snapToGrid w:val="0"/>
          <w:sz w:val="22"/>
          <w:szCs w:val="22"/>
        </w:rPr>
        <w:tab/>
      </w:r>
      <w:r w:rsidR="00E826D3" w:rsidRPr="005324DE">
        <w:rPr>
          <w:rFonts w:ascii="Times New Roman" w:hAnsi="Times New Roman"/>
          <w:sz w:val="22"/>
          <w:szCs w:val="22"/>
        </w:rPr>
        <w:tab/>
      </w:r>
      <w:r w:rsidR="00E826D3" w:rsidRPr="005324DE">
        <w:rPr>
          <w:rFonts w:ascii="Times New Roman" w:hAnsi="Times New Roman"/>
          <w:sz w:val="22"/>
          <w:szCs w:val="22"/>
        </w:rPr>
        <w:tab/>
      </w:r>
      <w:r w:rsidR="00E826D3" w:rsidRPr="005324DE">
        <w:rPr>
          <w:rFonts w:ascii="Times New Roman" w:hAnsi="Times New Roman"/>
          <w:sz w:val="22"/>
          <w:szCs w:val="22"/>
        </w:rPr>
        <w:tab/>
      </w:r>
    </w:p>
    <w:p w14:paraId="1E5EE9EC" w14:textId="77777777" w:rsidR="00E826D3" w:rsidRPr="005324DE" w:rsidRDefault="00E826D3" w:rsidP="00E826D3">
      <w:pPr>
        <w:spacing w:line="20" w:lineRule="atLeast"/>
        <w:jc w:val="both"/>
        <w:rPr>
          <w:rFonts w:ascii="Times New Roman" w:hAnsi="Times New Roman"/>
          <w:b/>
          <w:sz w:val="22"/>
          <w:szCs w:val="22"/>
        </w:rPr>
      </w:pPr>
      <w:r w:rsidRPr="005324DE">
        <w:rPr>
          <w:rFonts w:ascii="Times New Roman" w:hAnsi="Times New Roman"/>
          <w:sz w:val="22"/>
          <w:szCs w:val="22"/>
        </w:rPr>
        <w:t xml:space="preserve">Tel.: </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3A40B95C" w14:textId="77777777"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 xml:space="preserve">Fax: </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6013C1DB" w14:textId="77777777" w:rsidR="00E826D3" w:rsidRPr="005324DE" w:rsidRDefault="00E826D3" w:rsidP="00E826D3">
      <w:pPr>
        <w:spacing w:line="20" w:lineRule="atLeast"/>
        <w:jc w:val="both"/>
        <w:rPr>
          <w:rFonts w:ascii="Times New Roman" w:hAnsi="Times New Roman"/>
          <w:b/>
          <w:sz w:val="22"/>
          <w:szCs w:val="22"/>
        </w:rPr>
      </w:pPr>
      <w:r w:rsidRPr="005324DE">
        <w:rPr>
          <w:rFonts w:ascii="Times New Roman" w:hAnsi="Times New Roman"/>
          <w:sz w:val="22"/>
          <w:szCs w:val="22"/>
        </w:rPr>
        <w:t xml:space="preserve">E-mail: </w:t>
      </w:r>
      <w:r w:rsidRPr="005324DE">
        <w:rPr>
          <w:rFonts w:ascii="Times New Roman" w:hAnsi="Times New Roman"/>
          <w:sz w:val="22"/>
          <w:szCs w:val="22"/>
        </w:rPr>
        <w:tab/>
      </w:r>
      <w:r w:rsidRPr="005324DE">
        <w:rPr>
          <w:rFonts w:ascii="Times New Roman" w:hAnsi="Times New Roman"/>
          <w:sz w:val="22"/>
          <w:szCs w:val="22"/>
        </w:rPr>
        <w:tab/>
      </w:r>
      <w:r w:rsidRPr="005324DE">
        <w:rPr>
          <w:rFonts w:ascii="Times New Roman" w:hAnsi="Times New Roman"/>
          <w:sz w:val="22"/>
          <w:szCs w:val="22"/>
        </w:rPr>
        <w:tab/>
      </w:r>
    </w:p>
    <w:p w14:paraId="7100DAAD" w14:textId="77777777" w:rsidR="00E826D3" w:rsidRPr="005324DE" w:rsidRDefault="00E826D3" w:rsidP="00E826D3">
      <w:pPr>
        <w:spacing w:line="20" w:lineRule="atLeast"/>
        <w:jc w:val="both"/>
        <w:rPr>
          <w:rFonts w:ascii="Times New Roman" w:hAnsi="Times New Roman"/>
          <w:sz w:val="22"/>
          <w:szCs w:val="22"/>
        </w:rPr>
      </w:pPr>
      <w:r w:rsidRPr="005324DE">
        <w:rPr>
          <w:rFonts w:ascii="Times New Roman" w:hAnsi="Times New Roman"/>
          <w:sz w:val="22"/>
          <w:szCs w:val="22"/>
        </w:rPr>
        <w:t>Webová stránka:</w:t>
      </w:r>
      <w:r w:rsidRPr="005324DE">
        <w:rPr>
          <w:rFonts w:ascii="Times New Roman" w:hAnsi="Times New Roman"/>
          <w:sz w:val="22"/>
          <w:szCs w:val="22"/>
        </w:rPr>
        <w:tab/>
      </w:r>
      <w:r w:rsidRPr="005324DE">
        <w:rPr>
          <w:rFonts w:ascii="Times New Roman" w:hAnsi="Times New Roman"/>
          <w:sz w:val="22"/>
          <w:szCs w:val="22"/>
        </w:rPr>
        <w:tab/>
      </w:r>
    </w:p>
    <w:p w14:paraId="48D2232C" w14:textId="77777777" w:rsidR="00E826D3" w:rsidRPr="005324DE" w:rsidRDefault="00E826D3" w:rsidP="00E826D3">
      <w:pPr>
        <w:spacing w:line="20" w:lineRule="atLeast"/>
        <w:rPr>
          <w:rFonts w:ascii="Times New Roman" w:hAnsi="Times New Roman"/>
          <w:sz w:val="22"/>
          <w:szCs w:val="22"/>
        </w:rPr>
      </w:pPr>
      <w:r w:rsidRPr="005324DE">
        <w:rPr>
          <w:rFonts w:ascii="Times New Roman" w:hAnsi="Times New Roman"/>
          <w:sz w:val="22"/>
          <w:szCs w:val="22"/>
        </w:rPr>
        <w:t>(ďalej len „zhotoviteľ“)</w:t>
      </w:r>
    </w:p>
    <w:p w14:paraId="409C206F" w14:textId="77777777" w:rsidR="00E826D3" w:rsidRPr="005324DE" w:rsidRDefault="00E826D3" w:rsidP="00E826D3">
      <w:pPr>
        <w:spacing w:line="20" w:lineRule="atLeast"/>
        <w:ind w:left="2123" w:hanging="2123"/>
        <w:jc w:val="both"/>
        <w:rPr>
          <w:rFonts w:ascii="Times New Roman" w:hAnsi="Times New Roman"/>
          <w:b/>
          <w:sz w:val="22"/>
          <w:szCs w:val="22"/>
        </w:rPr>
      </w:pPr>
    </w:p>
    <w:p w14:paraId="409506CF" w14:textId="77777777" w:rsidR="00E826D3" w:rsidRPr="005324DE" w:rsidRDefault="00E826D3" w:rsidP="00E826D3">
      <w:pPr>
        <w:spacing w:line="20" w:lineRule="atLeast"/>
        <w:jc w:val="center"/>
        <w:rPr>
          <w:rFonts w:ascii="Times New Roman" w:hAnsi="Times New Roman"/>
          <w:sz w:val="22"/>
          <w:szCs w:val="22"/>
        </w:rPr>
      </w:pPr>
      <w:r w:rsidRPr="005324DE">
        <w:rPr>
          <w:rFonts w:ascii="Times New Roman" w:hAnsi="Times New Roman"/>
          <w:sz w:val="22"/>
          <w:szCs w:val="22"/>
        </w:rPr>
        <w:t>uzatvárajú túto Zmluvu o dielo (ďalej len ako „Zmluva“)</w:t>
      </w:r>
    </w:p>
    <w:p w14:paraId="30330DCA" w14:textId="77777777" w:rsidR="00E826D3" w:rsidRPr="005324DE" w:rsidRDefault="00E826D3" w:rsidP="00E826D3">
      <w:pPr>
        <w:spacing w:line="20" w:lineRule="atLeast"/>
        <w:rPr>
          <w:rFonts w:ascii="Times New Roman" w:hAnsi="Times New Roman"/>
          <w:sz w:val="22"/>
          <w:szCs w:val="22"/>
        </w:rPr>
      </w:pPr>
    </w:p>
    <w:p w14:paraId="31A4C903" w14:textId="77777777" w:rsidR="00E826D3" w:rsidRPr="005324DE" w:rsidRDefault="00E826D3" w:rsidP="00E826D3">
      <w:pPr>
        <w:rPr>
          <w:rFonts w:ascii="Times New Roman" w:hAnsi="Times New Roman"/>
          <w:sz w:val="22"/>
          <w:szCs w:val="22"/>
        </w:rPr>
      </w:pPr>
      <w:r w:rsidRPr="005324DE">
        <w:rPr>
          <w:rFonts w:ascii="Times New Roman" w:hAnsi="Times New Roman"/>
          <w:sz w:val="22"/>
          <w:szCs w:val="22"/>
        </w:rPr>
        <w:t>Zmluvné strany prehlasujú, že sú plne spôsobilé na právne úkony.</w:t>
      </w:r>
    </w:p>
    <w:p w14:paraId="4684CF7C" w14:textId="77777777" w:rsidR="008710C0" w:rsidRPr="005324DE" w:rsidRDefault="008710C0" w:rsidP="00E826D3">
      <w:pPr>
        <w:pStyle w:val="Nadpis1"/>
        <w:jc w:val="center"/>
        <w:rPr>
          <w:rFonts w:ascii="Times New Roman" w:hAnsi="Times New Roman"/>
          <w:color w:val="auto"/>
          <w:sz w:val="22"/>
          <w:szCs w:val="22"/>
        </w:rPr>
      </w:pPr>
    </w:p>
    <w:p w14:paraId="2C820FBF" w14:textId="77777777" w:rsidR="00A7547A" w:rsidRDefault="00A7547A" w:rsidP="00E826D3">
      <w:pPr>
        <w:pStyle w:val="Nadpis1"/>
        <w:jc w:val="center"/>
        <w:rPr>
          <w:rFonts w:ascii="Times New Roman" w:hAnsi="Times New Roman"/>
          <w:color w:val="auto"/>
          <w:sz w:val="22"/>
          <w:szCs w:val="22"/>
        </w:rPr>
      </w:pPr>
    </w:p>
    <w:p w14:paraId="34FCFC54" w14:textId="65A9572C" w:rsidR="00E826D3" w:rsidRPr="005324DE" w:rsidRDefault="00E826D3" w:rsidP="00E826D3">
      <w:pPr>
        <w:pStyle w:val="Nadpis1"/>
        <w:jc w:val="center"/>
        <w:rPr>
          <w:rFonts w:ascii="Times New Roman" w:hAnsi="Times New Roman"/>
          <w:color w:val="auto"/>
          <w:sz w:val="22"/>
          <w:szCs w:val="22"/>
          <w:lang w:eastAsia="ar-SA"/>
        </w:rPr>
      </w:pPr>
      <w:r w:rsidRPr="005324DE">
        <w:rPr>
          <w:rFonts w:ascii="Times New Roman" w:hAnsi="Times New Roman"/>
          <w:color w:val="auto"/>
          <w:sz w:val="22"/>
          <w:szCs w:val="22"/>
        </w:rPr>
        <w:t>ČLÁNOK</w:t>
      </w:r>
      <w:r w:rsidRPr="005324DE">
        <w:rPr>
          <w:rFonts w:ascii="Times New Roman" w:hAnsi="Times New Roman"/>
          <w:color w:val="auto"/>
          <w:sz w:val="22"/>
          <w:szCs w:val="22"/>
          <w:lang w:eastAsia="ar-SA"/>
        </w:rPr>
        <w:t xml:space="preserve"> I</w:t>
      </w:r>
    </w:p>
    <w:p w14:paraId="6868FB3B" w14:textId="77777777" w:rsidR="00E826D3" w:rsidRPr="005324DE" w:rsidRDefault="00E826D3" w:rsidP="00E826D3">
      <w:pPr>
        <w:pStyle w:val="Nadpis1"/>
        <w:jc w:val="center"/>
        <w:rPr>
          <w:rFonts w:ascii="Times New Roman" w:hAnsi="Times New Roman"/>
          <w:color w:val="auto"/>
          <w:sz w:val="22"/>
          <w:szCs w:val="22"/>
        </w:rPr>
      </w:pPr>
      <w:r w:rsidRPr="005324DE">
        <w:rPr>
          <w:rFonts w:ascii="Times New Roman" w:hAnsi="Times New Roman"/>
          <w:color w:val="auto"/>
          <w:sz w:val="22"/>
          <w:szCs w:val="22"/>
        </w:rPr>
        <w:t>Úvodné ustanovenia a preambula</w:t>
      </w:r>
    </w:p>
    <w:p w14:paraId="1E7AE2AC" w14:textId="77777777" w:rsidR="00E826D3" w:rsidRPr="005324DE" w:rsidRDefault="00E826D3" w:rsidP="00E826D3">
      <w:pPr>
        <w:rPr>
          <w:rFonts w:ascii="Times New Roman" w:hAnsi="Times New Roman"/>
          <w:sz w:val="22"/>
          <w:szCs w:val="22"/>
        </w:rPr>
      </w:pPr>
    </w:p>
    <w:p w14:paraId="6B56AAF6" w14:textId="77777777" w:rsidR="00E826D3" w:rsidRPr="005324DE" w:rsidRDefault="00E826D3" w:rsidP="0002115E">
      <w:pPr>
        <w:pStyle w:val="Nadpis1"/>
        <w:keepNext/>
        <w:widowControl/>
        <w:numPr>
          <w:ilvl w:val="1"/>
          <w:numId w:val="23"/>
        </w:numPr>
        <w:shd w:val="clear" w:color="auto" w:fill="auto"/>
        <w:tabs>
          <w:tab w:val="clear" w:pos="426"/>
        </w:tabs>
        <w:autoSpaceDE/>
        <w:autoSpaceDN/>
        <w:adjustRightInd/>
        <w:spacing w:line="240" w:lineRule="auto"/>
        <w:ind w:left="567" w:hanging="567"/>
        <w:jc w:val="both"/>
        <w:rPr>
          <w:rFonts w:ascii="Times New Roman" w:hAnsi="Times New Roman"/>
          <w:b w:val="0"/>
          <w:color w:val="auto"/>
          <w:sz w:val="22"/>
          <w:szCs w:val="22"/>
        </w:rPr>
      </w:pPr>
      <w:r w:rsidRPr="005324DE">
        <w:rPr>
          <w:rFonts w:ascii="Times New Roman" w:hAnsi="Times New Roman"/>
          <w:b w:val="0"/>
          <w:color w:val="auto"/>
          <w:sz w:val="22"/>
          <w:szCs w:val="22"/>
        </w:rPr>
        <w:lastRenderedPageBreak/>
        <w:t>Zmluvné strany sa rozhodli vstúpiť do vzájomne prospešnej spolupráce, dodržiavajúc pri tom, zásady poctivého obchodného styku, obchodné zvyklosti, dobré mravy a právne normy upravujúce túto spoluprácu, pričom sa jedná o spoluprácu v oblasti stavebníctva, ktorých realizátorom je zhotoviteľ.</w:t>
      </w:r>
    </w:p>
    <w:p w14:paraId="76E98E55" w14:textId="3D323B98" w:rsidR="00E826D3" w:rsidRPr="005324DE" w:rsidRDefault="00E826D3" w:rsidP="00AA7CE0">
      <w:pPr>
        <w:pStyle w:val="Nadpis1"/>
        <w:keepNext/>
        <w:widowControl/>
        <w:numPr>
          <w:ilvl w:val="1"/>
          <w:numId w:val="23"/>
        </w:numPr>
        <w:shd w:val="clear" w:color="auto" w:fill="auto"/>
        <w:tabs>
          <w:tab w:val="clear" w:pos="426"/>
        </w:tabs>
        <w:autoSpaceDE/>
        <w:autoSpaceDN/>
        <w:adjustRightInd/>
        <w:spacing w:line="240" w:lineRule="auto"/>
        <w:ind w:left="567" w:hanging="567"/>
        <w:jc w:val="both"/>
        <w:rPr>
          <w:rFonts w:ascii="Times New Roman" w:hAnsi="Times New Roman"/>
          <w:b w:val="0"/>
          <w:strike/>
          <w:color w:val="auto"/>
          <w:sz w:val="22"/>
          <w:szCs w:val="22"/>
        </w:rPr>
      </w:pPr>
      <w:r w:rsidRPr="005324DE">
        <w:rPr>
          <w:rFonts w:ascii="Times New Roman" w:hAnsi="Times New Roman"/>
          <w:b w:val="0"/>
          <w:color w:val="auto"/>
          <w:sz w:val="22"/>
          <w:szCs w:val="22"/>
        </w:rPr>
        <w:t xml:space="preserve">Zhotoviteľ – v procese </w:t>
      </w:r>
      <w:r w:rsidR="00BD3FBF" w:rsidRPr="005324DE">
        <w:rPr>
          <w:rFonts w:ascii="Times New Roman" w:hAnsi="Times New Roman"/>
          <w:b w:val="0"/>
          <w:color w:val="auto"/>
          <w:sz w:val="22"/>
          <w:szCs w:val="22"/>
        </w:rPr>
        <w:t>obstarávania ako uchádzač</w:t>
      </w:r>
      <w:r w:rsidRPr="005324DE">
        <w:rPr>
          <w:rFonts w:ascii="Times New Roman" w:hAnsi="Times New Roman"/>
          <w:b w:val="0"/>
          <w:color w:val="auto"/>
          <w:sz w:val="22"/>
          <w:szCs w:val="22"/>
        </w:rPr>
        <w:t xml:space="preserve">, predložením svojej ponuky v plnom rozsahu a bez obmedzenia akceptuje všetky zmluvné podmienky a požiadavky zákazky vrátane všetkých častí obsiahnutých v súťažných podkladoch, </w:t>
      </w:r>
      <w:r w:rsidR="000221FC">
        <w:rPr>
          <w:rFonts w:ascii="Times New Roman" w:hAnsi="Times New Roman"/>
          <w:b w:val="0"/>
          <w:color w:val="auto"/>
          <w:sz w:val="22"/>
          <w:szCs w:val="22"/>
        </w:rPr>
        <w:t xml:space="preserve">vo </w:t>
      </w:r>
      <w:r w:rsidRPr="005324DE">
        <w:rPr>
          <w:rFonts w:ascii="Times New Roman" w:hAnsi="Times New Roman"/>
          <w:b w:val="0"/>
          <w:color w:val="auto"/>
          <w:sz w:val="22"/>
          <w:szCs w:val="22"/>
        </w:rPr>
        <w:t xml:space="preserve">výzve na predkladanie ponúk, ako výlučné požiadavky </w:t>
      </w:r>
      <w:r w:rsidR="000221FC">
        <w:rPr>
          <w:rFonts w:ascii="Times New Roman" w:hAnsi="Times New Roman"/>
          <w:b w:val="0"/>
          <w:color w:val="auto"/>
          <w:sz w:val="22"/>
          <w:szCs w:val="22"/>
        </w:rPr>
        <w:t>žiadateľa príspevku</w:t>
      </w:r>
      <w:r w:rsidRPr="005324DE">
        <w:rPr>
          <w:rFonts w:ascii="Times New Roman" w:hAnsi="Times New Roman"/>
          <w:b w:val="0"/>
          <w:color w:val="auto"/>
          <w:sz w:val="22"/>
          <w:szCs w:val="22"/>
        </w:rPr>
        <w:t xml:space="preserve"> (objednávateľa) v predmetnom </w:t>
      </w:r>
      <w:r w:rsidR="000221FC">
        <w:rPr>
          <w:rFonts w:ascii="Times New Roman" w:hAnsi="Times New Roman"/>
          <w:b w:val="0"/>
          <w:color w:val="auto"/>
          <w:sz w:val="22"/>
          <w:szCs w:val="22"/>
        </w:rPr>
        <w:t xml:space="preserve">prieskume trhu </w:t>
      </w:r>
      <w:r w:rsidRPr="005324DE">
        <w:rPr>
          <w:rFonts w:ascii="Times New Roman" w:hAnsi="Times New Roman"/>
          <w:b w:val="0"/>
          <w:color w:val="auto"/>
          <w:sz w:val="22"/>
          <w:szCs w:val="22"/>
        </w:rPr>
        <w:t xml:space="preserve">na uskutočnenie stavebných prác predmetu zákazky s názvom </w:t>
      </w:r>
      <w:r w:rsidR="000A3228" w:rsidRPr="005324DE">
        <w:rPr>
          <w:rFonts w:ascii="Times New Roman" w:hAnsi="Times New Roman"/>
          <w:bCs/>
          <w:color w:val="auto"/>
          <w:sz w:val="22"/>
          <w:szCs w:val="22"/>
        </w:rPr>
        <w:t>„</w:t>
      </w:r>
      <w:r w:rsidR="009A1389" w:rsidRPr="009A1389">
        <w:rPr>
          <w:rFonts w:ascii="Times New Roman" w:hAnsi="Times New Roman"/>
          <w:bCs/>
          <w:color w:val="auto"/>
          <w:sz w:val="22"/>
          <w:szCs w:val="22"/>
        </w:rPr>
        <w:t>Výstavba a modernizácia športového areálu Partizán Bardejov BŠK</w:t>
      </w:r>
      <w:r w:rsidR="000A3228" w:rsidRPr="005324DE">
        <w:rPr>
          <w:rFonts w:ascii="Times New Roman" w:hAnsi="Times New Roman"/>
          <w:color w:val="auto"/>
          <w:sz w:val="22"/>
          <w:szCs w:val="22"/>
        </w:rPr>
        <w:t>“.</w:t>
      </w:r>
    </w:p>
    <w:p w14:paraId="79065387" w14:textId="16356F8E" w:rsidR="00E826D3" w:rsidRPr="005324DE" w:rsidRDefault="00E826D3" w:rsidP="0002115E">
      <w:pPr>
        <w:pStyle w:val="Nadpis1"/>
        <w:keepNext/>
        <w:widowControl/>
        <w:numPr>
          <w:ilvl w:val="1"/>
          <w:numId w:val="23"/>
        </w:numPr>
        <w:shd w:val="clear" w:color="auto" w:fill="auto"/>
        <w:tabs>
          <w:tab w:val="clear" w:pos="426"/>
        </w:tabs>
        <w:autoSpaceDE/>
        <w:autoSpaceDN/>
        <w:adjustRightInd/>
        <w:spacing w:line="240" w:lineRule="auto"/>
        <w:ind w:left="567" w:hanging="567"/>
        <w:jc w:val="both"/>
        <w:rPr>
          <w:rFonts w:ascii="Times New Roman" w:hAnsi="Times New Roman"/>
          <w:b w:val="0"/>
          <w:color w:val="auto"/>
          <w:sz w:val="22"/>
          <w:szCs w:val="22"/>
        </w:rPr>
      </w:pPr>
      <w:r w:rsidRPr="005324DE">
        <w:rPr>
          <w:rFonts w:ascii="Times New Roman" w:hAnsi="Times New Roman"/>
          <w:b w:val="0"/>
          <w:color w:val="auto"/>
          <w:sz w:val="22"/>
          <w:szCs w:val="22"/>
        </w:rPr>
        <w:t>Zhotoviteľ deklaruje, že pri oceňovaní položiek Výkazu výmer – Rozpočtu zohľadnil podmienky Zmluvy</w:t>
      </w:r>
      <w:r w:rsidR="00D46D20">
        <w:rPr>
          <w:rFonts w:ascii="Times New Roman" w:hAnsi="Times New Roman"/>
          <w:b w:val="0"/>
          <w:color w:val="auto"/>
          <w:sz w:val="22"/>
          <w:szCs w:val="22"/>
        </w:rPr>
        <w:t xml:space="preserve"> </w:t>
      </w:r>
      <w:r w:rsidRPr="005324DE">
        <w:rPr>
          <w:rFonts w:ascii="Times New Roman" w:hAnsi="Times New Roman"/>
          <w:b w:val="0"/>
          <w:color w:val="auto"/>
          <w:sz w:val="22"/>
          <w:szCs w:val="22"/>
        </w:rPr>
        <w:t>a projektovej dokumentácie (prílohy súťažných podkladov</w:t>
      </w:r>
      <w:r w:rsidR="00D46D20">
        <w:rPr>
          <w:rFonts w:ascii="Times New Roman" w:hAnsi="Times New Roman"/>
          <w:b w:val="0"/>
          <w:color w:val="auto"/>
          <w:sz w:val="22"/>
          <w:szCs w:val="22"/>
        </w:rPr>
        <w:t>/výzvy na predkladanie ponúk</w:t>
      </w:r>
      <w:r w:rsidRPr="005324DE">
        <w:rPr>
          <w:rFonts w:ascii="Times New Roman" w:hAnsi="Times New Roman"/>
          <w:b w:val="0"/>
          <w:color w:val="auto"/>
          <w:sz w:val="22"/>
          <w:szCs w:val="22"/>
        </w:rPr>
        <w:t>), ktoré si podrobne preštudoval.</w:t>
      </w:r>
    </w:p>
    <w:p w14:paraId="02BF5D9B" w14:textId="77777777" w:rsidR="00E826D3" w:rsidRPr="005324DE" w:rsidRDefault="00E826D3" w:rsidP="0002115E">
      <w:pPr>
        <w:pStyle w:val="Nadpis1"/>
        <w:keepNext/>
        <w:widowControl/>
        <w:numPr>
          <w:ilvl w:val="1"/>
          <w:numId w:val="23"/>
        </w:numPr>
        <w:shd w:val="clear" w:color="auto" w:fill="auto"/>
        <w:tabs>
          <w:tab w:val="clear" w:pos="426"/>
        </w:tabs>
        <w:autoSpaceDE/>
        <w:autoSpaceDN/>
        <w:adjustRightInd/>
        <w:spacing w:line="240" w:lineRule="auto"/>
        <w:ind w:left="567" w:hanging="567"/>
        <w:jc w:val="both"/>
        <w:rPr>
          <w:rFonts w:ascii="Times New Roman" w:hAnsi="Times New Roman"/>
          <w:b w:val="0"/>
          <w:color w:val="auto"/>
          <w:sz w:val="22"/>
          <w:szCs w:val="22"/>
        </w:rPr>
      </w:pPr>
      <w:r w:rsidRPr="005324DE">
        <w:rPr>
          <w:rFonts w:ascii="Times New Roman" w:hAnsi="Times New Roman"/>
          <w:b w:val="0"/>
          <w:color w:val="auto"/>
          <w:sz w:val="22"/>
          <w:szCs w:val="22"/>
        </w:rPr>
        <w:t>Meranie vykonaných prác:</w:t>
      </w:r>
    </w:p>
    <w:p w14:paraId="0276A4A8" w14:textId="37D1131F" w:rsidR="00E826D3" w:rsidRPr="005324DE" w:rsidRDefault="00E826D3" w:rsidP="0002115E">
      <w:pPr>
        <w:ind w:left="567"/>
        <w:jc w:val="both"/>
        <w:rPr>
          <w:rFonts w:ascii="Times New Roman" w:hAnsi="Times New Roman"/>
          <w:sz w:val="22"/>
          <w:szCs w:val="22"/>
        </w:rPr>
      </w:pPr>
      <w:r w:rsidRPr="005324DE">
        <w:rPr>
          <w:rFonts w:ascii="Times New Roman" w:hAnsi="Times New Roman"/>
          <w:sz w:val="22"/>
          <w:szCs w:val="22"/>
        </w:rPr>
        <w:t>- pokiaľ nie je uvedené inak v projektovej dokumentácii (ďalej len</w:t>
      </w:r>
      <w:r w:rsidR="00EB23EB" w:rsidRPr="005324DE">
        <w:rPr>
          <w:rFonts w:ascii="Times New Roman" w:hAnsi="Times New Roman"/>
          <w:sz w:val="22"/>
          <w:szCs w:val="22"/>
        </w:rPr>
        <w:t xml:space="preserve"> </w:t>
      </w:r>
      <w:r w:rsidRPr="005324DE">
        <w:rPr>
          <w:rFonts w:ascii="Times New Roman" w:hAnsi="Times New Roman"/>
          <w:sz w:val="22"/>
          <w:szCs w:val="22"/>
        </w:rPr>
        <w:t xml:space="preserve">“PD“) alebo vo Výkaze výmer, za účelom platieb sa bude merať iba trvalé stavebné dielo. Skutočne vykonané práce sa budú merať a vyplácať „netto" (tzn. na základe skutočne vykonaných prác) odsúhlasených stavebným dozorom. Líniové časti stavby sa budú merať v horizontálnom priemete (pokiaľ Výkaz výmer neuvádza rúry na kusy, potom má zhotoviteľ nárok na úhradu počtu použitých kusov bez </w:t>
      </w:r>
      <w:proofErr w:type="spellStart"/>
      <w:r w:rsidRPr="005324DE">
        <w:rPr>
          <w:rFonts w:ascii="Times New Roman" w:hAnsi="Times New Roman"/>
          <w:sz w:val="22"/>
          <w:szCs w:val="22"/>
        </w:rPr>
        <w:t>stratného</w:t>
      </w:r>
      <w:proofErr w:type="spellEnd"/>
      <w:r w:rsidRPr="005324DE">
        <w:rPr>
          <w:rFonts w:ascii="Times New Roman" w:hAnsi="Times New Roman"/>
          <w:sz w:val="22"/>
          <w:szCs w:val="22"/>
        </w:rPr>
        <w:t>).</w:t>
      </w:r>
    </w:p>
    <w:p w14:paraId="1C976DFE" w14:textId="77777777" w:rsidR="00E826D3" w:rsidRPr="005324DE" w:rsidRDefault="00E826D3" w:rsidP="00E826D3">
      <w:pPr>
        <w:ind w:left="567"/>
        <w:jc w:val="both"/>
        <w:rPr>
          <w:rFonts w:ascii="Times New Roman" w:hAnsi="Times New Roman"/>
          <w:sz w:val="22"/>
          <w:szCs w:val="22"/>
        </w:rPr>
      </w:pPr>
      <w:r w:rsidRPr="005324DE">
        <w:rPr>
          <w:rFonts w:ascii="Times New Roman" w:hAnsi="Times New Roman"/>
          <w:sz w:val="22"/>
          <w:szCs w:val="22"/>
        </w:rPr>
        <w:t>Pri zmenách, práce budú ocenené na rovnakom základe, na akom boli ocenené práce, ktoré sú obsiahnuté vo výkazoch, tzn. použijú sa jednotkové ceny z výkazu výmer - Rozpočtu okrem prípadov, keď takéto ceny neexistujú. V takýchto prípadoch sa použijú ceny systému CENKROS a ak ani také neexistujú, použijú sa ceny iného relevantného cenníka.</w:t>
      </w:r>
    </w:p>
    <w:p w14:paraId="78637325" w14:textId="77777777" w:rsidR="00E826D3" w:rsidRPr="005324DE" w:rsidRDefault="00E826D3" w:rsidP="00E826D3">
      <w:pPr>
        <w:ind w:left="567"/>
        <w:jc w:val="both"/>
        <w:rPr>
          <w:rFonts w:ascii="Times New Roman" w:hAnsi="Times New Roman"/>
          <w:sz w:val="22"/>
          <w:szCs w:val="22"/>
        </w:rPr>
      </w:pPr>
      <w:r w:rsidRPr="005324DE">
        <w:rPr>
          <w:rFonts w:ascii="Times New Roman" w:hAnsi="Times New Roman"/>
          <w:sz w:val="22"/>
          <w:szCs w:val="22"/>
        </w:rPr>
        <w:t>Za straty a poškodenie materiálu a zariadení alebo ich časti počas zhotovenia stavebného diela (napr. straty v dôsledku skracovania rúr, zničenia alebo poškodenia materiálu počas dopravy a na stavenisku, prebytočnej zeminy v dôsledku nakyprenia), počas celého trvania Zmluvy a počas všetkých fáz výstavby</w:t>
      </w:r>
      <w:r w:rsidR="00F52D5B" w:rsidRPr="005324DE">
        <w:rPr>
          <w:rFonts w:ascii="Times New Roman" w:hAnsi="Times New Roman"/>
          <w:sz w:val="22"/>
          <w:szCs w:val="22"/>
        </w:rPr>
        <w:t xml:space="preserve"> zodpovedá výlučne zhotoviteľ. O</w:t>
      </w:r>
      <w:r w:rsidRPr="005324DE">
        <w:rPr>
          <w:rFonts w:ascii="Times New Roman" w:hAnsi="Times New Roman"/>
          <w:sz w:val="22"/>
          <w:szCs w:val="22"/>
        </w:rPr>
        <w:t>bjednávateľ tzv. „</w:t>
      </w:r>
      <w:proofErr w:type="spellStart"/>
      <w:r w:rsidRPr="005324DE">
        <w:rPr>
          <w:rFonts w:ascii="Times New Roman" w:hAnsi="Times New Roman"/>
          <w:sz w:val="22"/>
          <w:szCs w:val="22"/>
        </w:rPr>
        <w:t>stratné</w:t>
      </w:r>
      <w:proofErr w:type="spellEnd"/>
      <w:r w:rsidRPr="005324DE">
        <w:rPr>
          <w:rFonts w:ascii="Times New Roman" w:hAnsi="Times New Roman"/>
          <w:sz w:val="22"/>
          <w:szCs w:val="22"/>
        </w:rPr>
        <w:t xml:space="preserve">" mimo zadefinovaného vo výkaze výmer nebude uznávať; zhotoviteľ si musí </w:t>
      </w:r>
      <w:proofErr w:type="spellStart"/>
      <w:r w:rsidRPr="005324DE">
        <w:rPr>
          <w:rFonts w:ascii="Times New Roman" w:hAnsi="Times New Roman"/>
          <w:sz w:val="22"/>
          <w:szCs w:val="22"/>
        </w:rPr>
        <w:t>stratné</w:t>
      </w:r>
      <w:proofErr w:type="spellEnd"/>
      <w:r w:rsidRPr="005324DE">
        <w:rPr>
          <w:rFonts w:ascii="Times New Roman" w:hAnsi="Times New Roman"/>
          <w:sz w:val="22"/>
          <w:szCs w:val="22"/>
        </w:rPr>
        <w:t xml:space="preserve"> započítať do jednotkových cien.</w:t>
      </w:r>
    </w:p>
    <w:p w14:paraId="1A454EC0" w14:textId="77777777" w:rsidR="00E826D3" w:rsidRPr="005324DE" w:rsidRDefault="00E826D3" w:rsidP="00E826D3">
      <w:pPr>
        <w:ind w:left="567"/>
        <w:jc w:val="both"/>
        <w:rPr>
          <w:rFonts w:ascii="Times New Roman" w:hAnsi="Times New Roman"/>
          <w:sz w:val="22"/>
          <w:szCs w:val="22"/>
        </w:rPr>
      </w:pPr>
      <w:r w:rsidRPr="005324DE">
        <w:rPr>
          <w:rFonts w:ascii="Times New Roman" w:hAnsi="Times New Roman"/>
          <w:sz w:val="22"/>
          <w:szCs w:val="22"/>
        </w:rPr>
        <w:t>Použité jednotky merania: jednotky sú špecifikované v medzinárodnom jednotkovom systéme (SI) a použité v technických špecifikáciách a výkresoch.</w:t>
      </w:r>
    </w:p>
    <w:p w14:paraId="6FEADC69" w14:textId="77777777" w:rsidR="00E826D3" w:rsidRPr="005324DE" w:rsidRDefault="00E826D3" w:rsidP="00F52D5B">
      <w:pPr>
        <w:pStyle w:val="Nadpis1"/>
        <w:keepNext/>
        <w:widowControl/>
        <w:shd w:val="clear" w:color="auto" w:fill="auto"/>
        <w:tabs>
          <w:tab w:val="clear" w:pos="426"/>
        </w:tabs>
        <w:autoSpaceDE/>
        <w:autoSpaceDN/>
        <w:adjustRightInd/>
        <w:spacing w:line="240" w:lineRule="auto"/>
        <w:ind w:left="567"/>
        <w:jc w:val="both"/>
        <w:rPr>
          <w:rFonts w:ascii="Times New Roman" w:hAnsi="Times New Roman"/>
          <w:b w:val="0"/>
          <w:color w:val="auto"/>
          <w:sz w:val="22"/>
          <w:szCs w:val="22"/>
        </w:rPr>
      </w:pPr>
    </w:p>
    <w:p w14:paraId="20169EFC" w14:textId="77777777" w:rsidR="00E826D3" w:rsidRPr="005324DE" w:rsidRDefault="00E826D3" w:rsidP="00E826D3">
      <w:pPr>
        <w:spacing w:line="20" w:lineRule="atLeast"/>
        <w:rPr>
          <w:rFonts w:ascii="Times New Roman" w:hAnsi="Times New Roman"/>
          <w:sz w:val="22"/>
          <w:szCs w:val="22"/>
        </w:rPr>
      </w:pPr>
    </w:p>
    <w:p w14:paraId="1EDDE052" w14:textId="77777777" w:rsidR="00E826D3" w:rsidRPr="005324DE" w:rsidRDefault="00E826D3" w:rsidP="00E826D3">
      <w:pPr>
        <w:pStyle w:val="Nadpis1"/>
        <w:spacing w:line="20" w:lineRule="atLeast"/>
        <w:jc w:val="center"/>
        <w:rPr>
          <w:rFonts w:ascii="Times New Roman" w:hAnsi="Times New Roman"/>
          <w:color w:val="auto"/>
          <w:sz w:val="22"/>
          <w:szCs w:val="22"/>
          <w:lang w:eastAsia="ar-SA"/>
        </w:rPr>
      </w:pPr>
      <w:r w:rsidRPr="005324DE">
        <w:rPr>
          <w:rFonts w:ascii="Times New Roman" w:hAnsi="Times New Roman"/>
          <w:color w:val="auto"/>
          <w:sz w:val="22"/>
          <w:szCs w:val="22"/>
        </w:rPr>
        <w:t>ČLÁNOK</w:t>
      </w:r>
      <w:r w:rsidRPr="005324DE">
        <w:rPr>
          <w:rFonts w:ascii="Times New Roman" w:hAnsi="Times New Roman"/>
          <w:color w:val="auto"/>
          <w:sz w:val="22"/>
          <w:szCs w:val="22"/>
          <w:lang w:eastAsia="ar-SA"/>
        </w:rPr>
        <w:t xml:space="preserve"> II</w:t>
      </w:r>
    </w:p>
    <w:p w14:paraId="40F37B29" w14:textId="77777777" w:rsidR="00E826D3" w:rsidRPr="005324DE" w:rsidRDefault="00E826D3" w:rsidP="00E826D3">
      <w:pPr>
        <w:pStyle w:val="Nadpis1"/>
        <w:spacing w:line="20" w:lineRule="atLeast"/>
        <w:jc w:val="center"/>
        <w:rPr>
          <w:rFonts w:ascii="Times New Roman" w:hAnsi="Times New Roman"/>
          <w:color w:val="auto"/>
          <w:sz w:val="22"/>
          <w:szCs w:val="22"/>
        </w:rPr>
      </w:pPr>
      <w:r w:rsidRPr="005324DE">
        <w:rPr>
          <w:rFonts w:ascii="Times New Roman" w:hAnsi="Times New Roman"/>
          <w:color w:val="auto"/>
          <w:sz w:val="22"/>
          <w:szCs w:val="22"/>
        </w:rPr>
        <w:t>Východiskové údaje a podklady</w:t>
      </w:r>
    </w:p>
    <w:p w14:paraId="57C8B7C6" w14:textId="77777777" w:rsidR="00E826D3" w:rsidRPr="005324DE" w:rsidRDefault="00E826D3" w:rsidP="00E826D3">
      <w:pPr>
        <w:spacing w:line="20" w:lineRule="atLeast"/>
        <w:rPr>
          <w:rFonts w:ascii="Times New Roman" w:hAnsi="Times New Roman"/>
          <w:sz w:val="22"/>
          <w:szCs w:val="22"/>
        </w:rPr>
      </w:pPr>
    </w:p>
    <w:p w14:paraId="4A3F05A4" w14:textId="77777777" w:rsidR="00E826D3" w:rsidRPr="00B278C6" w:rsidRDefault="00E826D3" w:rsidP="008342EB">
      <w:pPr>
        <w:pStyle w:val="sloseznamu"/>
        <w:numPr>
          <w:ilvl w:val="1"/>
          <w:numId w:val="24"/>
        </w:numPr>
        <w:spacing w:line="20" w:lineRule="atLeast"/>
        <w:ind w:left="567" w:hanging="567"/>
        <w:jc w:val="both"/>
        <w:rPr>
          <w:color w:val="auto"/>
          <w:sz w:val="22"/>
          <w:szCs w:val="22"/>
        </w:rPr>
      </w:pPr>
      <w:r w:rsidRPr="00B278C6">
        <w:rPr>
          <w:color w:val="auto"/>
          <w:sz w:val="22"/>
          <w:szCs w:val="22"/>
        </w:rPr>
        <w:t>Východiskovými podkladmi a údajmi pre uzavretie tejto Zmluvy sú:</w:t>
      </w:r>
    </w:p>
    <w:p w14:paraId="6EC82ED4" w14:textId="77777777" w:rsidR="005F6B71" w:rsidRPr="00B278C6" w:rsidRDefault="005F6B71" w:rsidP="005F6B71">
      <w:pPr>
        <w:pStyle w:val="sloseznamu"/>
        <w:tabs>
          <w:tab w:val="left" w:pos="567"/>
        </w:tabs>
        <w:spacing w:line="20" w:lineRule="atLeast"/>
        <w:ind w:left="426"/>
        <w:jc w:val="both"/>
        <w:rPr>
          <w:color w:val="auto"/>
          <w:sz w:val="22"/>
          <w:szCs w:val="22"/>
        </w:rPr>
      </w:pPr>
    </w:p>
    <w:p w14:paraId="10B97B72" w14:textId="040996F8" w:rsidR="00E826D3" w:rsidRPr="00681CED" w:rsidRDefault="00E826D3" w:rsidP="00642D16">
      <w:pPr>
        <w:pStyle w:val="sloseznamu"/>
        <w:numPr>
          <w:ilvl w:val="0"/>
          <w:numId w:val="35"/>
        </w:numPr>
        <w:spacing w:line="20" w:lineRule="atLeast"/>
        <w:ind w:left="993" w:hanging="284"/>
        <w:jc w:val="both"/>
        <w:rPr>
          <w:color w:val="auto"/>
          <w:sz w:val="22"/>
          <w:szCs w:val="22"/>
          <w:lang w:eastAsia="ar-SA"/>
        </w:rPr>
      </w:pPr>
      <w:r w:rsidRPr="00681CED">
        <w:rPr>
          <w:color w:val="auto"/>
          <w:sz w:val="22"/>
          <w:szCs w:val="22"/>
          <w:lang w:eastAsia="ar-SA"/>
        </w:rPr>
        <w:t xml:space="preserve">uchádzanie sa o </w:t>
      </w:r>
      <w:r w:rsidR="00681CED" w:rsidRPr="00681CED">
        <w:rPr>
          <w:color w:val="auto"/>
          <w:sz w:val="22"/>
          <w:szCs w:val="22"/>
          <w:lang w:eastAsia="ar-SA"/>
        </w:rPr>
        <w:t xml:space="preserve">poskytnutie finančného príspevku na projekty podpory športu spočívajúce vo výstavbe, rekonštrukcii a modernizácii športovej infraštruktúry </w:t>
      </w:r>
      <w:r w:rsidR="00642D16" w:rsidRPr="00681CED">
        <w:rPr>
          <w:color w:val="auto"/>
          <w:sz w:val="22"/>
          <w:szCs w:val="22"/>
          <w:lang w:eastAsia="ar-SA"/>
        </w:rPr>
        <w:t>z</w:t>
      </w:r>
      <w:r w:rsidRPr="00681CED">
        <w:rPr>
          <w:color w:val="auto"/>
          <w:sz w:val="22"/>
          <w:szCs w:val="22"/>
        </w:rPr>
        <w:t>:</w:t>
      </w:r>
    </w:p>
    <w:p w14:paraId="19D68C36" w14:textId="5D08B54B" w:rsidR="002A652F" w:rsidRPr="00681CED" w:rsidRDefault="00681CED" w:rsidP="00681CED">
      <w:pPr>
        <w:pStyle w:val="Nzov"/>
        <w:ind w:left="993"/>
        <w:jc w:val="both"/>
        <w:rPr>
          <w:rFonts w:ascii="Times New Roman" w:hAnsi="Times New Roman"/>
          <w:b w:val="0"/>
          <w:bCs w:val="0"/>
          <w:sz w:val="22"/>
          <w:szCs w:val="22"/>
        </w:rPr>
      </w:pPr>
      <w:r w:rsidRPr="00681CED">
        <w:rPr>
          <w:rFonts w:ascii="Times New Roman" w:hAnsi="Times New Roman"/>
          <w:b w:val="0"/>
          <w:bCs w:val="0"/>
          <w:sz w:val="22"/>
          <w:szCs w:val="22"/>
        </w:rPr>
        <w:t>Fondu na podporu športu</w:t>
      </w:r>
      <w:r w:rsidR="002A652F" w:rsidRPr="00681CED">
        <w:rPr>
          <w:rFonts w:ascii="Times New Roman" w:hAnsi="Times New Roman"/>
          <w:b w:val="0"/>
          <w:bCs w:val="0"/>
          <w:sz w:val="22"/>
          <w:szCs w:val="22"/>
        </w:rPr>
        <w:t xml:space="preserve">: Výzvy č. </w:t>
      </w:r>
      <w:r w:rsidRPr="00681CED">
        <w:rPr>
          <w:rFonts w:ascii="Times New Roman" w:hAnsi="Times New Roman"/>
          <w:b w:val="0"/>
          <w:bCs w:val="0"/>
          <w:sz w:val="22"/>
          <w:szCs w:val="22"/>
        </w:rPr>
        <w:t>202</w:t>
      </w:r>
      <w:r w:rsidR="009A1389">
        <w:rPr>
          <w:rFonts w:ascii="Times New Roman" w:hAnsi="Times New Roman"/>
          <w:b w:val="0"/>
          <w:bCs w:val="0"/>
          <w:sz w:val="22"/>
          <w:szCs w:val="22"/>
        </w:rPr>
        <w:t>5</w:t>
      </w:r>
      <w:r w:rsidRPr="00681CED">
        <w:rPr>
          <w:rFonts w:ascii="Times New Roman" w:hAnsi="Times New Roman"/>
          <w:b w:val="0"/>
          <w:bCs w:val="0"/>
          <w:sz w:val="22"/>
          <w:szCs w:val="22"/>
        </w:rPr>
        <w:t>/00</w:t>
      </w:r>
      <w:r w:rsidR="000221FC">
        <w:rPr>
          <w:rFonts w:ascii="Times New Roman" w:hAnsi="Times New Roman"/>
          <w:b w:val="0"/>
          <w:bCs w:val="0"/>
          <w:sz w:val="22"/>
          <w:szCs w:val="22"/>
        </w:rPr>
        <w:t>2</w:t>
      </w:r>
      <w:r w:rsidR="002A652F" w:rsidRPr="00681CED">
        <w:rPr>
          <w:rFonts w:ascii="Times New Roman" w:hAnsi="Times New Roman"/>
          <w:b w:val="0"/>
          <w:bCs w:val="0"/>
          <w:sz w:val="22"/>
          <w:szCs w:val="22"/>
        </w:rPr>
        <w:t xml:space="preserve"> </w:t>
      </w:r>
      <w:r w:rsidRPr="00681CED">
        <w:rPr>
          <w:rFonts w:ascii="Times New Roman" w:hAnsi="Times New Roman"/>
          <w:b w:val="0"/>
          <w:bCs w:val="0"/>
          <w:sz w:val="22"/>
          <w:szCs w:val="22"/>
        </w:rPr>
        <w:t>na predkladanie žiadostí o poskytnutie príspevku v rámci programu „</w:t>
      </w:r>
      <w:r w:rsidR="009A1389" w:rsidRPr="009A1389">
        <w:rPr>
          <w:rFonts w:ascii="Times New Roman" w:hAnsi="Times New Roman"/>
          <w:b w:val="0"/>
          <w:bCs w:val="0"/>
          <w:sz w:val="22"/>
          <w:szCs w:val="22"/>
        </w:rPr>
        <w:t>Výstavba, rekonštrukcia a modernizácia športovej infraštruktúry – INFRA 6</w:t>
      </w:r>
      <w:r w:rsidRPr="00681CED">
        <w:rPr>
          <w:rFonts w:ascii="Times New Roman" w:hAnsi="Times New Roman"/>
          <w:b w:val="0"/>
          <w:bCs w:val="0"/>
          <w:sz w:val="22"/>
          <w:szCs w:val="22"/>
        </w:rPr>
        <w:t>“</w:t>
      </w:r>
    </w:p>
    <w:p w14:paraId="45D095EE" w14:textId="38829136" w:rsidR="005F6B71" w:rsidRPr="00681CED" w:rsidRDefault="002A652F" w:rsidP="00681CED">
      <w:pPr>
        <w:pStyle w:val="Nzov"/>
        <w:ind w:left="993" w:hanging="142"/>
        <w:jc w:val="both"/>
        <w:rPr>
          <w:rFonts w:ascii="Times New Roman" w:hAnsi="Times New Roman"/>
          <w:b w:val="0"/>
          <w:color w:val="FF0000"/>
          <w:szCs w:val="22"/>
        </w:rPr>
      </w:pPr>
      <w:r w:rsidRPr="00681CED">
        <w:rPr>
          <w:rFonts w:ascii="Times New Roman" w:hAnsi="Times New Roman"/>
          <w:b w:val="0"/>
          <w:bCs w:val="0"/>
          <w:sz w:val="22"/>
          <w:szCs w:val="22"/>
        </w:rPr>
        <w:tab/>
      </w:r>
      <w:r w:rsidR="00F52D5B" w:rsidRPr="00681CED">
        <w:rPr>
          <w:rFonts w:ascii="Times New Roman" w:hAnsi="Times New Roman"/>
          <w:b w:val="0"/>
          <w:color w:val="FF0000"/>
          <w:szCs w:val="22"/>
        </w:rPr>
        <w:tab/>
      </w:r>
    </w:p>
    <w:p w14:paraId="6E149F4E" w14:textId="5346D1DD" w:rsidR="003456B0" w:rsidRPr="005324DE" w:rsidRDefault="00E826D3" w:rsidP="0058259E">
      <w:pPr>
        <w:pStyle w:val="sloseznamu"/>
        <w:numPr>
          <w:ilvl w:val="0"/>
          <w:numId w:val="35"/>
        </w:numPr>
        <w:spacing w:line="20" w:lineRule="atLeast"/>
        <w:ind w:left="993" w:hanging="284"/>
        <w:jc w:val="both"/>
        <w:rPr>
          <w:color w:val="auto"/>
          <w:sz w:val="22"/>
          <w:szCs w:val="22"/>
          <w:lang w:eastAsia="ar-SA"/>
        </w:rPr>
      </w:pPr>
      <w:r w:rsidRPr="005324DE">
        <w:rPr>
          <w:color w:val="auto"/>
          <w:sz w:val="22"/>
          <w:szCs w:val="22"/>
        </w:rPr>
        <w:t>kompletná dokumentácia z</w:t>
      </w:r>
      <w:r w:rsidR="000221FC">
        <w:rPr>
          <w:color w:val="auto"/>
          <w:sz w:val="22"/>
          <w:szCs w:val="22"/>
        </w:rPr>
        <w:t> prieskumu trhu</w:t>
      </w:r>
      <w:r w:rsidRPr="005324DE">
        <w:rPr>
          <w:color w:val="auto"/>
          <w:sz w:val="22"/>
          <w:szCs w:val="22"/>
        </w:rPr>
        <w:t xml:space="preserve"> na uskutočnenie stavebných prác predmetu zákazky s názvom: </w:t>
      </w:r>
      <w:r w:rsidRPr="005324DE">
        <w:rPr>
          <w:b/>
          <w:bCs/>
          <w:color w:val="auto"/>
          <w:sz w:val="22"/>
          <w:szCs w:val="22"/>
        </w:rPr>
        <w:t>„</w:t>
      </w:r>
      <w:r w:rsidR="009A1389" w:rsidRPr="009A1389">
        <w:rPr>
          <w:b/>
          <w:bCs/>
          <w:color w:val="auto"/>
          <w:sz w:val="22"/>
          <w:szCs w:val="22"/>
        </w:rPr>
        <w:t>Výstavba a modernizácia športového areálu Partizán Bardejov BŠK</w:t>
      </w:r>
      <w:r w:rsidRPr="00570735">
        <w:rPr>
          <w:b/>
          <w:bCs/>
          <w:color w:val="auto"/>
          <w:sz w:val="22"/>
          <w:szCs w:val="22"/>
        </w:rPr>
        <w:t>“</w:t>
      </w:r>
      <w:r w:rsidRPr="00570735">
        <w:rPr>
          <w:color w:val="auto"/>
          <w:sz w:val="22"/>
          <w:szCs w:val="22"/>
        </w:rPr>
        <w:t xml:space="preserve">, vrátane výzvy na predkladanie ponúk; súťažných podkladov, </w:t>
      </w:r>
      <w:r w:rsidR="00DF7D5E" w:rsidRPr="00570735">
        <w:rPr>
          <w:color w:val="auto"/>
          <w:sz w:val="22"/>
          <w:szCs w:val="22"/>
        </w:rPr>
        <w:t>projektovej dokumentácie vypracovanej</w:t>
      </w:r>
      <w:r w:rsidR="00A7547A" w:rsidRPr="00570735">
        <w:rPr>
          <w:color w:val="auto"/>
          <w:sz w:val="22"/>
          <w:szCs w:val="22"/>
        </w:rPr>
        <w:t xml:space="preserve"> – </w:t>
      </w:r>
      <w:r w:rsidR="000221FC" w:rsidRPr="000221FC">
        <w:rPr>
          <w:color w:val="auto"/>
          <w:sz w:val="22"/>
          <w:szCs w:val="22"/>
        </w:rPr>
        <w:t xml:space="preserve">Ing. arch. Branislav </w:t>
      </w:r>
      <w:proofErr w:type="spellStart"/>
      <w:r w:rsidR="000221FC" w:rsidRPr="000221FC">
        <w:rPr>
          <w:color w:val="auto"/>
          <w:sz w:val="22"/>
          <w:szCs w:val="22"/>
        </w:rPr>
        <w:t>Bojčík</w:t>
      </w:r>
      <w:proofErr w:type="spellEnd"/>
      <w:r w:rsidR="000221FC" w:rsidRPr="000221FC">
        <w:rPr>
          <w:color w:val="auto"/>
          <w:sz w:val="22"/>
          <w:szCs w:val="22"/>
        </w:rPr>
        <w:t>, Sázavského 11, 08501 Bardejov, +421 903 123056</w:t>
      </w:r>
      <w:r w:rsidR="000221FC">
        <w:rPr>
          <w:color w:val="auto"/>
          <w:sz w:val="22"/>
          <w:szCs w:val="22"/>
        </w:rPr>
        <w:t xml:space="preserve">, </w:t>
      </w:r>
      <w:r w:rsidR="000221FC" w:rsidRPr="000221FC">
        <w:rPr>
          <w:color w:val="auto"/>
          <w:sz w:val="22"/>
          <w:szCs w:val="22"/>
        </w:rPr>
        <w:t>Autorizovaný architekt SKA reg. č. 1729AA</w:t>
      </w:r>
      <w:r w:rsidR="009A1389">
        <w:rPr>
          <w:color w:val="auto"/>
          <w:sz w:val="22"/>
          <w:szCs w:val="22"/>
        </w:rPr>
        <w:t xml:space="preserve"> a Ing. Andrea </w:t>
      </w:r>
      <w:proofErr w:type="spellStart"/>
      <w:r w:rsidR="009A1389">
        <w:rPr>
          <w:color w:val="auto"/>
          <w:sz w:val="22"/>
          <w:szCs w:val="22"/>
        </w:rPr>
        <w:t>Štefanková</w:t>
      </w:r>
      <w:proofErr w:type="spellEnd"/>
      <w:r w:rsidR="00E706F6">
        <w:rPr>
          <w:color w:val="auto"/>
          <w:sz w:val="22"/>
          <w:szCs w:val="22"/>
        </w:rPr>
        <w:t xml:space="preserve">, autorizovaný stavebný inžinier, ev. č. 6014 * I1 </w:t>
      </w:r>
      <w:r w:rsidR="009A1389">
        <w:rPr>
          <w:color w:val="auto"/>
          <w:sz w:val="22"/>
          <w:szCs w:val="22"/>
        </w:rPr>
        <w:t>a Ing. Pavol Javorský</w:t>
      </w:r>
      <w:r w:rsidR="00E706F6">
        <w:rPr>
          <w:color w:val="auto"/>
          <w:sz w:val="22"/>
          <w:szCs w:val="22"/>
        </w:rPr>
        <w:t>.</w:t>
      </w:r>
    </w:p>
    <w:p w14:paraId="283056FE" w14:textId="77777777" w:rsidR="00056872" w:rsidRPr="005324DE" w:rsidRDefault="00056872" w:rsidP="00056872">
      <w:pPr>
        <w:pStyle w:val="sloseznamu"/>
        <w:tabs>
          <w:tab w:val="left" w:pos="709"/>
        </w:tabs>
        <w:spacing w:line="20" w:lineRule="atLeast"/>
        <w:ind w:left="780"/>
        <w:jc w:val="both"/>
        <w:rPr>
          <w:color w:val="FF0000"/>
          <w:sz w:val="22"/>
          <w:szCs w:val="22"/>
          <w:lang w:eastAsia="ar-SA"/>
        </w:rPr>
      </w:pPr>
    </w:p>
    <w:p w14:paraId="6186183A" w14:textId="77777777" w:rsidR="00E826D3" w:rsidRPr="005324DE" w:rsidRDefault="00E826D3" w:rsidP="008342EB">
      <w:pPr>
        <w:pStyle w:val="sloseznamu"/>
        <w:numPr>
          <w:ilvl w:val="0"/>
          <w:numId w:val="35"/>
        </w:numPr>
        <w:tabs>
          <w:tab w:val="left" w:pos="709"/>
        </w:tabs>
        <w:spacing w:line="20" w:lineRule="atLeast"/>
        <w:jc w:val="both"/>
        <w:rPr>
          <w:color w:val="auto"/>
          <w:sz w:val="22"/>
          <w:szCs w:val="22"/>
          <w:lang w:eastAsia="ar-SA"/>
        </w:rPr>
      </w:pPr>
      <w:r w:rsidRPr="005324DE">
        <w:rPr>
          <w:color w:val="auto"/>
          <w:sz w:val="22"/>
          <w:szCs w:val="22"/>
        </w:rPr>
        <w:t>Ocenený Výkaz výmer – Rozpočet,</w:t>
      </w:r>
    </w:p>
    <w:p w14:paraId="705C4D9F" w14:textId="77777777" w:rsidR="003456B0" w:rsidRPr="005324DE" w:rsidRDefault="003456B0" w:rsidP="003456B0">
      <w:pPr>
        <w:pStyle w:val="sloseznamu"/>
        <w:tabs>
          <w:tab w:val="left" w:pos="709"/>
        </w:tabs>
        <w:spacing w:line="20" w:lineRule="atLeast"/>
        <w:ind w:left="780"/>
        <w:jc w:val="both"/>
        <w:rPr>
          <w:color w:val="auto"/>
          <w:sz w:val="22"/>
          <w:szCs w:val="22"/>
          <w:lang w:eastAsia="ar-SA"/>
        </w:rPr>
      </w:pPr>
    </w:p>
    <w:p w14:paraId="201AC3D3" w14:textId="77777777" w:rsidR="00E826D3" w:rsidRPr="005324DE" w:rsidRDefault="00E826D3" w:rsidP="008342EB">
      <w:pPr>
        <w:pStyle w:val="sloseznamu"/>
        <w:numPr>
          <w:ilvl w:val="0"/>
          <w:numId w:val="35"/>
        </w:numPr>
        <w:tabs>
          <w:tab w:val="left" w:pos="709"/>
        </w:tabs>
        <w:spacing w:line="20" w:lineRule="atLeast"/>
        <w:jc w:val="both"/>
        <w:rPr>
          <w:color w:val="auto"/>
          <w:sz w:val="22"/>
          <w:szCs w:val="22"/>
          <w:lang w:eastAsia="ar-SA"/>
        </w:rPr>
      </w:pPr>
      <w:r w:rsidRPr="005324DE">
        <w:rPr>
          <w:color w:val="auto"/>
          <w:sz w:val="22"/>
          <w:szCs w:val="22"/>
        </w:rPr>
        <w:t>informácie získané miestnou obhliadkou lokality budúceho realizovaného stavebného diela.</w:t>
      </w:r>
    </w:p>
    <w:p w14:paraId="3DD74141" w14:textId="77777777" w:rsidR="003456B0" w:rsidRPr="005324DE" w:rsidRDefault="003456B0" w:rsidP="003456B0">
      <w:pPr>
        <w:pStyle w:val="sloseznamu"/>
        <w:tabs>
          <w:tab w:val="left" w:pos="709"/>
        </w:tabs>
        <w:spacing w:line="20" w:lineRule="atLeast"/>
        <w:ind w:left="780"/>
        <w:jc w:val="both"/>
        <w:rPr>
          <w:color w:val="auto"/>
          <w:sz w:val="22"/>
          <w:szCs w:val="22"/>
          <w:lang w:eastAsia="ar-SA"/>
        </w:rPr>
      </w:pPr>
    </w:p>
    <w:p w14:paraId="05EF3F05" w14:textId="77777777" w:rsidR="00E826D3" w:rsidRPr="005324DE" w:rsidRDefault="00E826D3" w:rsidP="00E826D3">
      <w:pPr>
        <w:pStyle w:val="sloseznamu"/>
        <w:numPr>
          <w:ilvl w:val="1"/>
          <w:numId w:val="24"/>
        </w:numPr>
        <w:tabs>
          <w:tab w:val="left" w:pos="567"/>
        </w:tabs>
        <w:spacing w:line="20" w:lineRule="atLeast"/>
        <w:ind w:left="567" w:hanging="567"/>
        <w:jc w:val="both"/>
        <w:rPr>
          <w:rStyle w:val="ra"/>
          <w:color w:val="auto"/>
          <w:sz w:val="22"/>
          <w:szCs w:val="22"/>
        </w:rPr>
      </w:pPr>
      <w:r w:rsidRPr="005324DE">
        <w:rPr>
          <w:color w:val="auto"/>
          <w:sz w:val="22"/>
          <w:szCs w:val="22"/>
        </w:rPr>
        <w:lastRenderedPageBreak/>
        <w:t>Východiskovými podkladmi pre zhotovenie diela sú podklady uvedené v bode 2.1 tohto Článku, a zároveň aj opodstatnené o</w:t>
      </w:r>
      <w:r w:rsidRPr="005324DE">
        <w:rPr>
          <w:rStyle w:val="ra"/>
          <w:color w:val="auto"/>
          <w:sz w:val="22"/>
          <w:szCs w:val="22"/>
        </w:rPr>
        <w:t>peratívne pokyny objednávateľa zhotoviteľovi počas zhotovenia stavebného diela.</w:t>
      </w:r>
    </w:p>
    <w:p w14:paraId="46516594" w14:textId="77777777" w:rsidR="00E826D3" w:rsidRPr="005324DE" w:rsidRDefault="00E826D3" w:rsidP="00E826D3">
      <w:pPr>
        <w:pStyle w:val="sloseznamu"/>
        <w:numPr>
          <w:ilvl w:val="1"/>
          <w:numId w:val="24"/>
        </w:numPr>
        <w:tabs>
          <w:tab w:val="left" w:pos="567"/>
        </w:tabs>
        <w:spacing w:line="20" w:lineRule="atLeast"/>
        <w:ind w:left="567" w:hanging="567"/>
        <w:jc w:val="both"/>
        <w:rPr>
          <w:rStyle w:val="ra"/>
          <w:color w:val="auto"/>
          <w:sz w:val="22"/>
          <w:szCs w:val="22"/>
        </w:rPr>
      </w:pPr>
      <w:r w:rsidRPr="005324DE">
        <w:rPr>
          <w:color w:val="auto"/>
          <w:sz w:val="22"/>
          <w:szCs w:val="22"/>
        </w:rPr>
        <w:t>Východiskové podklady pre zhotovenie diela sú pre zhotoviteľa záväznými, pokiaľ sa zmluvné strany nedohodnú inak.</w:t>
      </w:r>
    </w:p>
    <w:p w14:paraId="3BB2B289" w14:textId="77777777" w:rsidR="00E826D3" w:rsidRPr="005324DE" w:rsidRDefault="00E826D3" w:rsidP="00E826D3">
      <w:pPr>
        <w:pStyle w:val="sloseznamu"/>
        <w:tabs>
          <w:tab w:val="left" w:pos="426"/>
        </w:tabs>
        <w:spacing w:line="20" w:lineRule="atLeast"/>
        <w:ind w:left="0"/>
        <w:jc w:val="both"/>
        <w:rPr>
          <w:rStyle w:val="ra"/>
          <w:color w:val="auto"/>
          <w:sz w:val="22"/>
          <w:szCs w:val="22"/>
          <w:lang w:eastAsia="ar-SA"/>
        </w:rPr>
      </w:pPr>
    </w:p>
    <w:p w14:paraId="51780E75" w14:textId="77777777" w:rsidR="00E826D3" w:rsidRPr="005324DE" w:rsidRDefault="00E826D3" w:rsidP="00E826D3">
      <w:pPr>
        <w:pStyle w:val="Nadpis1"/>
        <w:spacing w:line="20" w:lineRule="atLeast"/>
        <w:jc w:val="center"/>
        <w:rPr>
          <w:rFonts w:ascii="Times New Roman" w:hAnsi="Times New Roman"/>
          <w:color w:val="auto"/>
          <w:sz w:val="22"/>
          <w:szCs w:val="22"/>
          <w:lang w:eastAsia="ar-SA"/>
        </w:rPr>
      </w:pPr>
      <w:r w:rsidRPr="005324DE">
        <w:rPr>
          <w:rFonts w:ascii="Times New Roman" w:hAnsi="Times New Roman"/>
          <w:color w:val="auto"/>
          <w:sz w:val="22"/>
          <w:szCs w:val="22"/>
        </w:rPr>
        <w:t>ČLÁNOK</w:t>
      </w:r>
      <w:r w:rsidRPr="005324DE">
        <w:rPr>
          <w:rFonts w:ascii="Times New Roman" w:hAnsi="Times New Roman"/>
          <w:color w:val="auto"/>
          <w:sz w:val="22"/>
          <w:szCs w:val="22"/>
          <w:lang w:eastAsia="ar-SA"/>
        </w:rPr>
        <w:t xml:space="preserve"> III</w:t>
      </w:r>
    </w:p>
    <w:p w14:paraId="05CF6C6F" w14:textId="77777777" w:rsidR="00E826D3" w:rsidRPr="005324DE" w:rsidRDefault="00E826D3" w:rsidP="00E826D3">
      <w:pPr>
        <w:pStyle w:val="Nadpis1"/>
        <w:spacing w:line="20" w:lineRule="atLeast"/>
        <w:jc w:val="center"/>
        <w:rPr>
          <w:rFonts w:ascii="Times New Roman" w:hAnsi="Times New Roman"/>
          <w:color w:val="auto"/>
          <w:sz w:val="22"/>
          <w:szCs w:val="22"/>
        </w:rPr>
      </w:pPr>
      <w:r w:rsidRPr="005324DE">
        <w:rPr>
          <w:rFonts w:ascii="Times New Roman" w:hAnsi="Times New Roman"/>
          <w:color w:val="auto"/>
          <w:sz w:val="22"/>
          <w:szCs w:val="22"/>
        </w:rPr>
        <w:t>Predmet zmluvy</w:t>
      </w:r>
    </w:p>
    <w:p w14:paraId="017F8E35" w14:textId="77777777" w:rsidR="00E826D3" w:rsidRPr="005324DE" w:rsidRDefault="00E826D3" w:rsidP="00E826D3">
      <w:pPr>
        <w:spacing w:line="20" w:lineRule="atLeast"/>
        <w:rPr>
          <w:rFonts w:ascii="Times New Roman" w:hAnsi="Times New Roman"/>
          <w:sz w:val="22"/>
          <w:szCs w:val="22"/>
        </w:rPr>
      </w:pPr>
    </w:p>
    <w:p w14:paraId="4D618514" w14:textId="3B47905F" w:rsidR="0002115E" w:rsidRPr="005324DE" w:rsidRDefault="00E826D3" w:rsidP="008342EB">
      <w:pPr>
        <w:pStyle w:val="sloseznamu"/>
        <w:numPr>
          <w:ilvl w:val="1"/>
          <w:numId w:val="25"/>
        </w:numPr>
        <w:tabs>
          <w:tab w:val="left" w:pos="567"/>
        </w:tabs>
        <w:spacing w:line="20" w:lineRule="atLeast"/>
        <w:ind w:left="567" w:hanging="567"/>
        <w:jc w:val="both"/>
        <w:rPr>
          <w:color w:val="auto"/>
          <w:sz w:val="22"/>
          <w:szCs w:val="22"/>
        </w:rPr>
      </w:pPr>
      <w:r w:rsidRPr="005324DE">
        <w:rPr>
          <w:color w:val="auto"/>
          <w:sz w:val="22"/>
          <w:szCs w:val="22"/>
        </w:rPr>
        <w:t>Predmetom tejto Zmluvy je realizácia stavebného diela, resp. uskutočnenie stavebných prác stavebného diela:</w:t>
      </w:r>
      <w:r w:rsidR="008342EB" w:rsidRPr="005324DE">
        <w:rPr>
          <w:b/>
          <w:bCs/>
          <w:color w:val="auto"/>
          <w:sz w:val="22"/>
          <w:szCs w:val="22"/>
        </w:rPr>
        <w:t xml:space="preserve"> „</w:t>
      </w:r>
      <w:r w:rsidR="00282D08" w:rsidRPr="00282D08">
        <w:rPr>
          <w:b/>
          <w:bCs/>
          <w:color w:val="auto"/>
          <w:sz w:val="22"/>
          <w:szCs w:val="22"/>
        </w:rPr>
        <w:t>Výstavba a modernizácia športového areálu Partizán Bardejov BŠK</w:t>
      </w:r>
      <w:r w:rsidR="008342EB" w:rsidRPr="005324DE">
        <w:rPr>
          <w:b/>
          <w:color w:val="auto"/>
          <w:sz w:val="22"/>
          <w:szCs w:val="22"/>
        </w:rPr>
        <w:t xml:space="preserve">“, </w:t>
      </w:r>
      <w:r w:rsidR="0002115E" w:rsidRPr="005324DE">
        <w:rPr>
          <w:color w:val="auto"/>
          <w:sz w:val="22"/>
          <w:szCs w:val="22"/>
        </w:rPr>
        <w:t>ktorá bola povolená</w:t>
      </w:r>
      <w:r w:rsidR="00E706F6">
        <w:rPr>
          <w:color w:val="auto"/>
          <w:sz w:val="22"/>
          <w:szCs w:val="22"/>
        </w:rPr>
        <w:t xml:space="preserve"> Rozhodnutím č. STU </w:t>
      </w:r>
      <w:proofErr w:type="spellStart"/>
      <w:r w:rsidR="00E706F6">
        <w:rPr>
          <w:color w:val="auto"/>
          <w:sz w:val="22"/>
          <w:szCs w:val="22"/>
        </w:rPr>
        <w:t>Bech</w:t>
      </w:r>
      <w:proofErr w:type="spellEnd"/>
      <w:r w:rsidR="00E706F6">
        <w:rPr>
          <w:color w:val="auto"/>
          <w:sz w:val="22"/>
          <w:szCs w:val="22"/>
        </w:rPr>
        <w:t xml:space="preserve"> 7/2025/40/Va10-02 </w:t>
      </w:r>
      <w:r w:rsidR="0002115E" w:rsidRPr="005324DE">
        <w:rPr>
          <w:color w:val="auto"/>
          <w:sz w:val="22"/>
          <w:szCs w:val="22"/>
        </w:rPr>
        <w:t>zo dňa</w:t>
      </w:r>
      <w:r w:rsidR="00E706F6">
        <w:rPr>
          <w:color w:val="auto"/>
          <w:sz w:val="22"/>
          <w:szCs w:val="22"/>
        </w:rPr>
        <w:t xml:space="preserve"> 13.02.2025</w:t>
      </w:r>
      <w:r w:rsidR="0002115E" w:rsidRPr="005324DE">
        <w:rPr>
          <w:color w:val="auto"/>
          <w:sz w:val="22"/>
          <w:szCs w:val="22"/>
        </w:rPr>
        <w:t>, vydaným</w:t>
      </w:r>
      <w:r w:rsidR="00E706F6">
        <w:rPr>
          <w:color w:val="auto"/>
          <w:sz w:val="22"/>
          <w:szCs w:val="22"/>
        </w:rPr>
        <w:t xml:space="preserve"> obcou Becherov</w:t>
      </w:r>
      <w:r w:rsidR="0002115E" w:rsidRPr="005324DE">
        <w:rPr>
          <w:color w:val="auto"/>
          <w:sz w:val="22"/>
          <w:szCs w:val="22"/>
        </w:rPr>
        <w:t xml:space="preserve">, ako príslušným stavebným úradom.  </w:t>
      </w:r>
    </w:p>
    <w:p w14:paraId="5A111436" w14:textId="57C1320C" w:rsidR="00E826D3" w:rsidRPr="005324DE" w:rsidRDefault="00E826D3" w:rsidP="00971B5F">
      <w:pPr>
        <w:pStyle w:val="sloseznamu"/>
        <w:numPr>
          <w:ilvl w:val="2"/>
          <w:numId w:val="25"/>
        </w:numPr>
        <w:tabs>
          <w:tab w:val="left" w:pos="567"/>
        </w:tabs>
        <w:ind w:left="567" w:hanging="567"/>
        <w:jc w:val="both"/>
        <w:rPr>
          <w:rFonts w:eastAsia="ArialMT"/>
          <w:color w:val="auto"/>
          <w:sz w:val="22"/>
          <w:szCs w:val="22"/>
        </w:rPr>
      </w:pPr>
      <w:r w:rsidRPr="005324DE">
        <w:rPr>
          <w:rFonts w:eastAsia="ArialMT"/>
          <w:color w:val="auto"/>
          <w:sz w:val="22"/>
          <w:szCs w:val="22"/>
        </w:rPr>
        <w:t>Podrobné vymedzenie stavebného diela je uvedené:</w:t>
      </w:r>
    </w:p>
    <w:p w14:paraId="5C41468A" w14:textId="77777777" w:rsidR="00E826D3" w:rsidRPr="005324DE" w:rsidRDefault="00E826D3" w:rsidP="00E826D3">
      <w:pPr>
        <w:tabs>
          <w:tab w:val="left" w:pos="567"/>
        </w:tabs>
        <w:ind w:left="567" w:hanging="567"/>
        <w:jc w:val="both"/>
        <w:rPr>
          <w:rFonts w:ascii="Times New Roman" w:eastAsia="ArialMT" w:hAnsi="Times New Roman"/>
          <w:sz w:val="22"/>
          <w:szCs w:val="22"/>
        </w:rPr>
      </w:pPr>
      <w:r w:rsidRPr="005324DE">
        <w:rPr>
          <w:rFonts w:ascii="Times New Roman" w:eastAsia="ArialMT" w:hAnsi="Times New Roman"/>
          <w:sz w:val="22"/>
          <w:szCs w:val="22"/>
        </w:rPr>
        <w:tab/>
        <w:t>- v</w:t>
      </w:r>
      <w:r w:rsidR="00DF7D5E" w:rsidRPr="005324DE">
        <w:rPr>
          <w:rFonts w:ascii="Times New Roman" w:eastAsia="ArialMT" w:hAnsi="Times New Roman"/>
          <w:sz w:val="22"/>
          <w:szCs w:val="22"/>
        </w:rPr>
        <w:t> projektovej dokumentácii</w:t>
      </w:r>
      <w:r w:rsidRPr="005324DE">
        <w:rPr>
          <w:rFonts w:ascii="Times New Roman" w:eastAsia="ArialMT" w:hAnsi="Times New Roman"/>
          <w:sz w:val="22"/>
          <w:szCs w:val="22"/>
        </w:rPr>
        <w:t>,</w:t>
      </w:r>
    </w:p>
    <w:p w14:paraId="4F3BFDB0" w14:textId="77777777" w:rsidR="00E826D3" w:rsidRPr="005324DE" w:rsidRDefault="00E826D3" w:rsidP="00E826D3">
      <w:pPr>
        <w:pStyle w:val="sloseznamu"/>
        <w:tabs>
          <w:tab w:val="left" w:pos="567"/>
        </w:tabs>
        <w:ind w:left="567" w:hanging="567"/>
        <w:jc w:val="both"/>
        <w:rPr>
          <w:color w:val="auto"/>
          <w:sz w:val="22"/>
          <w:szCs w:val="22"/>
        </w:rPr>
      </w:pPr>
      <w:r w:rsidRPr="005324DE">
        <w:rPr>
          <w:rFonts w:eastAsia="ArialMT"/>
          <w:color w:val="auto"/>
          <w:sz w:val="22"/>
          <w:szCs w:val="22"/>
        </w:rPr>
        <w:tab/>
        <w:t>- vo vyplnenom a ocenenom V</w:t>
      </w:r>
      <w:r w:rsidRPr="005324DE">
        <w:rPr>
          <w:color w:val="auto"/>
          <w:sz w:val="22"/>
          <w:szCs w:val="22"/>
        </w:rPr>
        <w:t>ýkaze výmer – Rozpočte</w:t>
      </w:r>
      <w:r w:rsidR="00DF7D5E" w:rsidRPr="005324DE">
        <w:rPr>
          <w:color w:val="auto"/>
          <w:sz w:val="22"/>
          <w:szCs w:val="22"/>
        </w:rPr>
        <w:t xml:space="preserve"> zhotoviteľa</w:t>
      </w:r>
      <w:r w:rsidRPr="005324DE">
        <w:rPr>
          <w:color w:val="auto"/>
          <w:sz w:val="22"/>
          <w:szCs w:val="22"/>
        </w:rPr>
        <w:t>.</w:t>
      </w:r>
    </w:p>
    <w:p w14:paraId="4B8035CF" w14:textId="77777777" w:rsidR="00E826D3" w:rsidRPr="005324DE" w:rsidRDefault="00E826D3" w:rsidP="00E826D3">
      <w:pPr>
        <w:pStyle w:val="sloseznamu"/>
        <w:numPr>
          <w:ilvl w:val="1"/>
          <w:numId w:val="25"/>
        </w:numPr>
        <w:tabs>
          <w:tab w:val="left" w:pos="567"/>
        </w:tabs>
        <w:spacing w:line="20" w:lineRule="atLeast"/>
        <w:ind w:left="567" w:hanging="567"/>
        <w:jc w:val="both"/>
        <w:rPr>
          <w:color w:val="auto"/>
          <w:sz w:val="22"/>
          <w:szCs w:val="22"/>
        </w:rPr>
      </w:pPr>
      <w:r w:rsidRPr="005324DE">
        <w:rPr>
          <w:color w:val="auto"/>
          <w:sz w:val="22"/>
          <w:szCs w:val="22"/>
        </w:rPr>
        <w:t xml:space="preserve">Pre odstránenie pochybností je Zhotoviteľ na základe tejto Zmluvy povinný zhotoviť dielo technicky a technologicky podľa projektovej dokumentácie a </w:t>
      </w:r>
      <w:r w:rsidR="00D0078D" w:rsidRPr="005324DE">
        <w:rPr>
          <w:color w:val="auto"/>
          <w:sz w:val="22"/>
          <w:szCs w:val="22"/>
        </w:rPr>
        <w:t>len v rozsahu, ktorý vyplýva</w:t>
      </w:r>
      <w:r w:rsidRPr="005324DE">
        <w:rPr>
          <w:color w:val="auto"/>
          <w:sz w:val="22"/>
          <w:szCs w:val="22"/>
        </w:rPr>
        <w:t xml:space="preserve"> z </w:t>
      </w:r>
      <w:r w:rsidR="00D0078D" w:rsidRPr="005324DE">
        <w:rPr>
          <w:color w:val="auto"/>
          <w:sz w:val="22"/>
          <w:szCs w:val="22"/>
        </w:rPr>
        <w:t>projektovej dokumentácie a</w:t>
      </w:r>
      <w:r w:rsidRPr="005324DE">
        <w:rPr>
          <w:color w:val="auto"/>
          <w:sz w:val="22"/>
          <w:szCs w:val="22"/>
        </w:rPr>
        <w:t xml:space="preserve"> z výkazu výmer/rozpočtu súčasne</w:t>
      </w:r>
      <w:r w:rsidR="00D0078D" w:rsidRPr="005324DE">
        <w:rPr>
          <w:color w:val="auto"/>
          <w:sz w:val="22"/>
          <w:szCs w:val="22"/>
        </w:rPr>
        <w:t>.</w:t>
      </w:r>
    </w:p>
    <w:p w14:paraId="109D1D1F" w14:textId="77777777" w:rsidR="00E826D3" w:rsidRPr="005324DE" w:rsidRDefault="00E826D3" w:rsidP="00E826D3">
      <w:pPr>
        <w:pStyle w:val="sloseznamu"/>
        <w:tabs>
          <w:tab w:val="left" w:pos="426"/>
        </w:tabs>
        <w:spacing w:line="20" w:lineRule="atLeast"/>
        <w:jc w:val="both"/>
        <w:rPr>
          <w:b/>
          <w:color w:val="auto"/>
          <w:sz w:val="22"/>
          <w:szCs w:val="22"/>
        </w:rPr>
      </w:pPr>
    </w:p>
    <w:p w14:paraId="7672D658" w14:textId="77777777" w:rsidR="00E826D3" w:rsidRPr="005324DE" w:rsidRDefault="00E826D3" w:rsidP="00E826D3">
      <w:pPr>
        <w:pStyle w:val="Nadpis1"/>
        <w:spacing w:line="20" w:lineRule="atLeast"/>
        <w:jc w:val="center"/>
        <w:rPr>
          <w:rFonts w:ascii="Times New Roman" w:hAnsi="Times New Roman"/>
          <w:color w:val="auto"/>
          <w:sz w:val="22"/>
          <w:szCs w:val="22"/>
          <w:lang w:eastAsia="ar-SA"/>
        </w:rPr>
      </w:pPr>
      <w:r w:rsidRPr="005324DE">
        <w:rPr>
          <w:rFonts w:ascii="Times New Roman" w:hAnsi="Times New Roman"/>
          <w:color w:val="auto"/>
          <w:sz w:val="22"/>
          <w:szCs w:val="22"/>
        </w:rPr>
        <w:t>ČLÁNOK</w:t>
      </w:r>
      <w:r w:rsidRPr="005324DE">
        <w:rPr>
          <w:rFonts w:ascii="Times New Roman" w:hAnsi="Times New Roman"/>
          <w:color w:val="auto"/>
          <w:sz w:val="22"/>
          <w:szCs w:val="22"/>
          <w:lang w:eastAsia="ar-SA"/>
        </w:rPr>
        <w:t xml:space="preserve"> IV</w:t>
      </w:r>
    </w:p>
    <w:p w14:paraId="2E95F4FE" w14:textId="77777777" w:rsidR="00E826D3" w:rsidRPr="005324DE" w:rsidRDefault="00E826D3" w:rsidP="00E826D3">
      <w:pPr>
        <w:pStyle w:val="Nadpis1"/>
        <w:spacing w:line="20" w:lineRule="atLeast"/>
        <w:jc w:val="center"/>
        <w:rPr>
          <w:rFonts w:ascii="Times New Roman" w:hAnsi="Times New Roman"/>
          <w:color w:val="auto"/>
          <w:sz w:val="22"/>
          <w:szCs w:val="22"/>
        </w:rPr>
      </w:pPr>
      <w:r w:rsidRPr="005324DE">
        <w:rPr>
          <w:rFonts w:ascii="Times New Roman" w:hAnsi="Times New Roman"/>
          <w:color w:val="auto"/>
          <w:sz w:val="22"/>
          <w:szCs w:val="22"/>
        </w:rPr>
        <w:t>Rozsah a obsah predmetu zmluvy</w:t>
      </w:r>
    </w:p>
    <w:p w14:paraId="49E4740A" w14:textId="77777777" w:rsidR="00E826D3" w:rsidRPr="005324DE" w:rsidRDefault="00E826D3" w:rsidP="00E826D3">
      <w:pPr>
        <w:spacing w:line="20" w:lineRule="atLeast"/>
        <w:jc w:val="center"/>
        <w:rPr>
          <w:rFonts w:ascii="Times New Roman" w:hAnsi="Times New Roman"/>
          <w:sz w:val="22"/>
          <w:szCs w:val="22"/>
        </w:rPr>
      </w:pPr>
    </w:p>
    <w:p w14:paraId="5C446D36" w14:textId="4265288C" w:rsidR="00E826D3" w:rsidRPr="005324DE" w:rsidRDefault="00E826D3" w:rsidP="00E826D3">
      <w:pPr>
        <w:pStyle w:val="sloseznamu"/>
        <w:numPr>
          <w:ilvl w:val="0"/>
          <w:numId w:val="21"/>
        </w:numPr>
        <w:tabs>
          <w:tab w:val="left" w:pos="567"/>
        </w:tabs>
        <w:spacing w:line="20" w:lineRule="atLeast"/>
        <w:ind w:left="567" w:hanging="567"/>
        <w:jc w:val="both"/>
        <w:rPr>
          <w:b/>
          <w:color w:val="auto"/>
          <w:sz w:val="22"/>
          <w:szCs w:val="22"/>
        </w:rPr>
      </w:pPr>
      <w:r w:rsidRPr="005324DE">
        <w:rPr>
          <w:bCs/>
          <w:color w:val="auto"/>
          <w:sz w:val="22"/>
          <w:szCs w:val="22"/>
        </w:rPr>
        <w:t xml:space="preserve">Stavebné dielo identifikované v Článku III, </w:t>
      </w:r>
      <w:r w:rsidRPr="005324DE">
        <w:rPr>
          <w:color w:val="auto"/>
          <w:sz w:val="22"/>
          <w:szCs w:val="22"/>
        </w:rPr>
        <w:t>bodoch 3.1 až 3.</w:t>
      </w:r>
      <w:r w:rsidR="00FA1F8E">
        <w:rPr>
          <w:color w:val="auto"/>
          <w:sz w:val="22"/>
          <w:szCs w:val="22"/>
        </w:rPr>
        <w:t>2</w:t>
      </w:r>
      <w:r w:rsidRPr="005324DE">
        <w:rPr>
          <w:color w:val="auto"/>
          <w:sz w:val="22"/>
          <w:szCs w:val="22"/>
        </w:rPr>
        <w:t xml:space="preserve"> tejto Zmluvy a práce potrebné na jeho zhotovenie predstavujú konečný objem prác. Zhotoviteľ a objednávateľ sa dohodli, že ani jeden z nich nie je oprávnený jednostranne meniť dohodnutý rozsah prác podľa bodu 4.2 a 4.3 tohto Článku. </w:t>
      </w:r>
    </w:p>
    <w:p w14:paraId="481E98B1" w14:textId="77777777" w:rsidR="00E826D3" w:rsidRPr="005324DE" w:rsidRDefault="00E826D3" w:rsidP="00E826D3">
      <w:pPr>
        <w:pStyle w:val="sloseznamu"/>
        <w:numPr>
          <w:ilvl w:val="0"/>
          <w:numId w:val="21"/>
        </w:numPr>
        <w:tabs>
          <w:tab w:val="left" w:pos="567"/>
        </w:tabs>
        <w:spacing w:line="20" w:lineRule="atLeast"/>
        <w:ind w:left="567" w:hanging="567"/>
        <w:jc w:val="both"/>
        <w:rPr>
          <w:b/>
          <w:color w:val="auto"/>
          <w:sz w:val="22"/>
          <w:szCs w:val="22"/>
        </w:rPr>
      </w:pPr>
      <w:r w:rsidRPr="005324DE">
        <w:rPr>
          <w:bCs/>
          <w:color w:val="auto"/>
          <w:sz w:val="22"/>
          <w:szCs w:val="22"/>
        </w:rPr>
        <w:t>Zhotoviteľ nevykoná žia</w:t>
      </w:r>
      <w:r w:rsidRPr="005324DE">
        <w:rPr>
          <w:color w:val="auto"/>
          <w:sz w:val="22"/>
          <w:szCs w:val="22"/>
        </w:rPr>
        <w:t>dne práce ani nepoužije materiál nad rámec tejto Zmluvy bez predchádzajúceho písomného súhlasu objednávateľa.</w:t>
      </w:r>
    </w:p>
    <w:p w14:paraId="58D4A39A" w14:textId="77777777" w:rsidR="00E826D3" w:rsidRPr="005324DE" w:rsidRDefault="00E826D3" w:rsidP="00E826D3">
      <w:pPr>
        <w:pStyle w:val="sloseznamu"/>
        <w:numPr>
          <w:ilvl w:val="0"/>
          <w:numId w:val="21"/>
        </w:numPr>
        <w:tabs>
          <w:tab w:val="left" w:pos="567"/>
        </w:tabs>
        <w:spacing w:line="20" w:lineRule="atLeast"/>
        <w:ind w:left="567" w:hanging="567"/>
        <w:jc w:val="both"/>
        <w:rPr>
          <w:b/>
          <w:color w:val="auto"/>
          <w:sz w:val="22"/>
          <w:szCs w:val="22"/>
        </w:rPr>
      </w:pPr>
      <w:r w:rsidRPr="005324DE">
        <w:rPr>
          <w:color w:val="auto"/>
          <w:sz w:val="22"/>
          <w:szCs w:val="22"/>
        </w:rPr>
        <w:t xml:space="preserve">Ak zhotoviteľ vykoná práce svojvoľne alebo svojvoľne použije materiál nad rámec tejto Zmluvy bez predchádzajúceho písomného súhlasu objednávateľa, takéto práce a použitý materiál nebudú uhradené objednávateľom zhotoviteľovi. </w:t>
      </w:r>
    </w:p>
    <w:p w14:paraId="70953AF6" w14:textId="0BCF9203" w:rsidR="00E826D3" w:rsidRPr="005324DE" w:rsidRDefault="00E826D3" w:rsidP="00E826D3">
      <w:pPr>
        <w:pStyle w:val="Zkladntext1"/>
        <w:numPr>
          <w:ilvl w:val="0"/>
          <w:numId w:val="21"/>
        </w:numPr>
        <w:tabs>
          <w:tab w:val="left" w:pos="567"/>
        </w:tabs>
        <w:ind w:left="567" w:hanging="567"/>
        <w:jc w:val="both"/>
        <w:rPr>
          <w:rFonts w:ascii="Times New Roman" w:hAnsi="Times New Roman"/>
          <w:color w:val="auto"/>
          <w:sz w:val="22"/>
          <w:szCs w:val="22"/>
        </w:rPr>
      </w:pPr>
      <w:r w:rsidRPr="005324DE">
        <w:rPr>
          <w:rFonts w:ascii="Times New Roman" w:hAnsi="Times New Roman"/>
          <w:color w:val="auto"/>
          <w:sz w:val="22"/>
          <w:szCs w:val="22"/>
        </w:rPr>
        <w:t xml:space="preserve">Zhotoviteľ sa zaväzuje akceptovať možnosť požadovania prípadných naviac prác priamo súvisiacich s predmetným stavebným dielom, ak si to vyžiada podmienka sprevádzkovania diela a požadované naviac práce nie sú zahrnuté do Výkazu výmer - Rozpočtu, resp. PD. Zhotoviteľ a objednávateľ pristúpia na vzájomnú dohodu oceňovania týchto naviac prác, napr. oceňovanie: v zmysle položiek z ponukového rozpočtu – pokiaľ sa uvedená položka v rozpočte nachádza. Pokiaľ sa nenachádza – oceňovanie na základe ceny dohodnutej medzi objednávateľom a zhotoviteľom, pričom táto cena bude založená na ekonomicky oprávnených nákladoch. Všetky úpravy PD, nerealizované práce a naviac práce budú zhotoviteľom a stavebným dozorom objednávateľa zaznamenané, odsúhlasené a potvrdené v stavebnom denníku a budú slúžiť ako podklad pre uplatnenie zmien napr. formou písomného dodatku k tejto uzavretej Zmluve alebo napr. formou novej Zmluvy na naviac práce. Dodatky k tejto Zmluve musia byť uzavreté v súlade so zákonom </w:t>
      </w:r>
      <w:r w:rsidRPr="005324DE">
        <w:rPr>
          <w:rFonts w:ascii="Times New Roman" w:hAnsi="Times New Roman"/>
          <w:bCs/>
          <w:color w:val="auto"/>
          <w:sz w:val="22"/>
          <w:szCs w:val="22"/>
        </w:rPr>
        <w:t xml:space="preserve">č. 343/2015 </w:t>
      </w:r>
      <w:proofErr w:type="spellStart"/>
      <w:r w:rsidRPr="005324DE">
        <w:rPr>
          <w:rFonts w:ascii="Times New Roman" w:hAnsi="Times New Roman"/>
          <w:bCs/>
          <w:color w:val="auto"/>
          <w:sz w:val="22"/>
          <w:szCs w:val="22"/>
        </w:rPr>
        <w:t>Z.z</w:t>
      </w:r>
      <w:proofErr w:type="spellEnd"/>
      <w:r w:rsidRPr="005324DE">
        <w:rPr>
          <w:rFonts w:ascii="Times New Roman" w:hAnsi="Times New Roman"/>
          <w:bCs/>
          <w:color w:val="auto"/>
          <w:sz w:val="22"/>
          <w:szCs w:val="22"/>
        </w:rPr>
        <w:t>. o verejnom obstarávaní a o zmene a doplnení niektorých zákonov v znení neskorších predpisov (ďalej len „zákon o verejnom obstarávaní“ alebo „zákon“ alebo „ZVO“).</w:t>
      </w:r>
    </w:p>
    <w:p w14:paraId="2803DE6A" w14:textId="77777777" w:rsidR="00E826D3" w:rsidRPr="005324DE" w:rsidRDefault="00E826D3" w:rsidP="00E826D3">
      <w:pPr>
        <w:widowControl/>
        <w:numPr>
          <w:ilvl w:val="0"/>
          <w:numId w:val="21"/>
        </w:numPr>
        <w:tabs>
          <w:tab w:val="left" w:pos="567"/>
        </w:tabs>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Zhotoviteľ podpisom tejto Zmluvy potvrdzuje, že sa s predmetom stavebného diela oboznámil v dostatočnom predstihu a že pri dodržaní odbornej starostlivosti si ho prezrel a tak ponúkol aj cenu diela uvedenú a dohodnutú  v tejto Zmluve ako konečnú cenu diela obsahujúcu v sebe všetky účelné a potrebné náklady na materiál a práce, ktorými sa dosiahne riadne a včasné ukončenie realizácie celého stavebného diela vymedzeného v tejto Zmluve, ako aj jeho účelné užívanie. </w:t>
      </w:r>
    </w:p>
    <w:p w14:paraId="3778437A" w14:textId="77777777" w:rsidR="00E826D3" w:rsidRPr="005324DE" w:rsidRDefault="00E826D3" w:rsidP="00E826D3">
      <w:pPr>
        <w:spacing w:line="20" w:lineRule="atLeast"/>
        <w:jc w:val="both"/>
        <w:rPr>
          <w:rFonts w:ascii="Times New Roman" w:hAnsi="Times New Roman"/>
          <w:sz w:val="22"/>
          <w:szCs w:val="22"/>
        </w:rPr>
      </w:pPr>
    </w:p>
    <w:p w14:paraId="1BC1774A" w14:textId="3BDF6442"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V</w:t>
      </w:r>
    </w:p>
    <w:p w14:paraId="680A0ECC" w14:textId="77777777" w:rsidR="00770C0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Spôsob zhotovenia predmetu zmluvy a pravidlá pre zmenu subdodávateľov</w:t>
      </w:r>
    </w:p>
    <w:p w14:paraId="64E69BCC" w14:textId="77777777" w:rsidR="00E826D3" w:rsidRPr="005324DE" w:rsidRDefault="00770C03" w:rsidP="00E826D3">
      <w:pPr>
        <w:spacing w:line="20" w:lineRule="atLeast"/>
        <w:jc w:val="center"/>
        <w:rPr>
          <w:rFonts w:ascii="Times New Roman" w:hAnsi="Times New Roman"/>
          <w:b/>
          <w:sz w:val="22"/>
          <w:szCs w:val="22"/>
        </w:rPr>
      </w:pPr>
      <w:r w:rsidRPr="005324DE">
        <w:rPr>
          <w:rFonts w:ascii="Times New Roman" w:hAnsi="Times New Roman"/>
          <w:b/>
          <w:sz w:val="22"/>
          <w:szCs w:val="22"/>
        </w:rPr>
        <w:t>a zmena zmluvy počas jej trvania</w:t>
      </w:r>
    </w:p>
    <w:p w14:paraId="7DF3CC54" w14:textId="77777777" w:rsidR="00E826D3" w:rsidRPr="005324DE" w:rsidRDefault="00E826D3" w:rsidP="00E826D3">
      <w:pPr>
        <w:spacing w:line="20" w:lineRule="atLeast"/>
        <w:jc w:val="center"/>
        <w:rPr>
          <w:rFonts w:ascii="Times New Roman" w:hAnsi="Times New Roman"/>
          <w:b/>
          <w:sz w:val="22"/>
          <w:szCs w:val="22"/>
        </w:rPr>
      </w:pPr>
    </w:p>
    <w:p w14:paraId="0CF2AFF3"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Predmet tejto Zmluvy – stavebné dielo musí byť vyhotovené na vysokej kvalitatívnej úrovni stavebno-montážnych prác, pri dodržaní parametrov projektu, platných  STN EN, podmienkami </w:t>
      </w:r>
      <w:r w:rsidRPr="005324DE">
        <w:rPr>
          <w:rFonts w:ascii="Times New Roman" w:hAnsi="Times New Roman"/>
          <w:sz w:val="22"/>
          <w:szCs w:val="22"/>
        </w:rPr>
        <w:lastRenderedPageBreak/>
        <w:t>pri dodržaní BOZP a PO, súvisiacich noriem a predpisov, technologických postupov, všeobecne záväzných technických požiadaviek na stavbu, platných právnych, prevádzkových a bezpečnostných predpisov v SR.</w:t>
      </w:r>
    </w:p>
    <w:p w14:paraId="5554B373" w14:textId="1F7816A7" w:rsidR="003456B0"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Zmluvné strany sa dohodli, že zhotoviteľ vykoná stavebné dielo vo vlastnom mene a na vlastnú zodpovednosť. Zhotoviteľ týmto v súlade s § 41 ods. 3 ZVO uvádza (vyplní zhotoviteľ v čase uzavretia zmluvy) údaje o známych subdodávateľoch v</w:t>
      </w:r>
      <w:r w:rsidR="002A652F">
        <w:rPr>
          <w:rFonts w:ascii="Times New Roman" w:hAnsi="Times New Roman"/>
          <w:sz w:val="22"/>
          <w:szCs w:val="22"/>
        </w:rPr>
        <w:t> </w:t>
      </w:r>
      <w:r w:rsidRPr="005324DE">
        <w:rPr>
          <w:rFonts w:ascii="Times New Roman" w:hAnsi="Times New Roman"/>
          <w:sz w:val="22"/>
          <w:szCs w:val="22"/>
        </w:rPr>
        <w:t>rozsahu</w:t>
      </w:r>
      <w:r w:rsidR="002A652F">
        <w:rPr>
          <w:rFonts w:ascii="Times New Roman" w:hAnsi="Times New Roman"/>
          <w:sz w:val="22"/>
          <w:szCs w:val="22"/>
        </w:rPr>
        <w:t xml:space="preserve"> Prílohy č. </w:t>
      </w:r>
      <w:r w:rsidR="00D46D20">
        <w:rPr>
          <w:rFonts w:ascii="Times New Roman" w:hAnsi="Times New Roman"/>
          <w:sz w:val="22"/>
          <w:szCs w:val="22"/>
        </w:rPr>
        <w:t>2</w:t>
      </w:r>
      <w:r w:rsidR="002A652F">
        <w:rPr>
          <w:rFonts w:ascii="Times New Roman" w:hAnsi="Times New Roman"/>
          <w:sz w:val="22"/>
          <w:szCs w:val="22"/>
        </w:rPr>
        <w:t xml:space="preserve"> tejto zmluvy.</w:t>
      </w:r>
    </w:p>
    <w:p w14:paraId="6120D350" w14:textId="484D9580" w:rsidR="00E826D3" w:rsidRPr="005324DE" w:rsidRDefault="00E826D3" w:rsidP="00E706F6">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Zhotoviteľ je v súlade s § 41 ods. 4 ZVO povinný písomne oznámiť objednávateľovi akúkoľvek zmenu údajov o subdodávateľovi bezodkladne po tom, ako sa o zmene údajov dozvedel. Zhotoviteľ je </w:t>
      </w:r>
      <w:r w:rsidRPr="00D46D20">
        <w:rPr>
          <w:rFonts w:ascii="Times New Roman" w:hAnsi="Times New Roman"/>
          <w:sz w:val="22"/>
          <w:szCs w:val="22"/>
        </w:rPr>
        <w:t xml:space="preserve">povinný najneskôr 5 pracovných dní ktoré predchádzajú dňu, kedy má nastať zmena subdodávateľa predložiť písomnú žiadosť o súhlas so zmenou subdodávateľa objednávateľovi, ktorá bude obsahovať minimálne: deň, kedy má nastať zmena subdodávateľa, podiel zákazky, ktorý má zhotoviteľ v úmysle zadať subdodávateľovi, identifikačné údaje navrhovaného subdodávateľa, </w:t>
      </w:r>
      <w:r w:rsidRPr="00D46D20">
        <w:rPr>
          <w:rFonts w:ascii="Times New Roman" w:hAnsi="Times New Roman"/>
          <w:sz w:val="21"/>
          <w:szCs w:val="21"/>
          <w:shd w:val="clear" w:color="auto" w:fill="FFFFFF"/>
        </w:rPr>
        <w:t>údaje o osobe oprávnenej konať za subdodávateľa v rozsahu meno a priezvisko, adresa pobytu, dátum narodenia</w:t>
      </w:r>
      <w:r w:rsidRPr="00D46D20">
        <w:rPr>
          <w:rFonts w:ascii="Times New Roman" w:hAnsi="Times New Roman"/>
          <w:sz w:val="22"/>
          <w:szCs w:val="22"/>
        </w:rPr>
        <w:t xml:space="preserve"> a čestné vyhlásenie, že navrhovaný subdodávateľ spĺňa podmienky podľa § 41 ods. 1 písm. b) ZVO (ak splnenie týchto podmienok objednávateľ ako verejný obstarávateľ vyžadoval v súťažných podkladoch podľa § 41 ods. 1 písm. b) v spojení s § 41 ods. 5 ZVO). Pokiaľ objednávateľ do dňa predchádzajúceho </w:t>
      </w:r>
      <w:r w:rsidRPr="005324DE">
        <w:rPr>
          <w:rFonts w:ascii="Times New Roman" w:hAnsi="Times New Roman"/>
          <w:sz w:val="22"/>
          <w:szCs w:val="22"/>
        </w:rPr>
        <w:t>dňu, v ktorom má nastať zmena subdodávateľa neoznámi zhotoviteľovi písomne, že so zmenou subdodávateľa nesúhlasí, vrátane uvedenia konkrétnych dôvodov nesúhlasu platí, že súhlas bol zhotoviteľovi udelený.</w:t>
      </w:r>
    </w:p>
    <w:p w14:paraId="435798F3"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prehlasuje, že má odborné znalosti a patričnú spôsobilosť vzťahujúcu sa k predmetu tejto Zmluvy. Sú mu známe všetky príslušné predpisy, vyhlášky, zákony a normy ktoré sú platné v SR a bezprostredne súvisia s realizáciou predmetu tejto Zmluvy.</w:t>
      </w:r>
    </w:p>
    <w:p w14:paraId="411E44C6"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je povinný denne viesť stavebný denník s očíslovanými listami, ktorý obsahuje dva oddeliteľné prepisy, do ktorého bude zapisovať všetky skutočnosti rozhodujúce pre  zhotovenie diela, ktorý bude trvalo prístupný na stavbe kompetentným osobám.</w:t>
      </w:r>
    </w:p>
    <w:p w14:paraId="41414250"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je povinný cestou stavebného dozoru sledovať obsah stavebného denníka a k zápisom sa vyjadrovať do troch pracovných dní. Pokiaľ sa stavebný dozor ani na výzvu zhotoviteľa nevyjadrí k zápisu v stavebnom denníku znamená to, že so zápisom súhlasí a zhotoviteľ môže pokračovať v prácach. Zhotoviteľ je povinný vyzvať stavebný dozor 3 pracovné dni vopred k prevzatiu prác, ktoré budú zakryté alebo sa stanú neprístupnými a zároveň tieto práce dostatočne preukázateľne fotograficky zdokumentuje. Ak tak zhotoviteľ neurobí, je povinný na požiadanie objednávateľa alebo stavebného dozoru tieto práce odkryť na vlastné náklady. Ak objednávateľ bude dodatočne požadovať odkrytie prác, je zhotoviteľ povinný odkrytie vykonať na náklady objednávateľa. V prípade, že sa pri dodatočnej kontrole zistí, že práce neboli riadne vykonané, práce na odkrytí a oprave uhradí zhotoviteľ.</w:t>
      </w:r>
    </w:p>
    <w:p w14:paraId="7F99BD7E"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Počas realizácie stavebnomontážnych prác znáša nebezpečenstvo škody na zhotovovanom diele zhotoviteľ. V prípade poškodenia jestvujúcich konštrukcií pri vykonávaní stavebných prác zhotoviteľom, ten musí tieto dať do pôvodného stavu, resp. vyhovujúceho stavu, čo bude odsúhlasené objednávateľom, a to vo vzájomne dohodnutej lehote (táto lehota musí byť primeraná vo vzťahu k harmonogramu realizácie diela tak, aby nebol narušený záväzný termín ukončenia realizácie diela – predmetu tejto Zmluvy) medzi objednávateľom a zhotoviteľom, najneskôr však do termínu odovzdávacieho a preberacieho konania.</w:t>
      </w:r>
    </w:p>
    <w:p w14:paraId="48078116" w14:textId="352134EA"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Zhotoviteľ preberá v plnom rozsahu zodpovednosť za vlastné riadenie postupu prác, za bezpečnosť a ochranu zdravia vlastných pracovníkov a ostatných osôb ním pozvaných na stavbu počas jej realizácie a za sledovanie a dodržiavanie predpisov bezpečnosti práce a ochrany zdravia pri práci a požiarnej ochrany. Zhotoviteľ sa zaväzuje dodržiavať zákon NR SR č. 82/2005 </w:t>
      </w:r>
      <w:proofErr w:type="spellStart"/>
      <w:r w:rsidRPr="005324DE">
        <w:rPr>
          <w:rFonts w:ascii="Times New Roman" w:hAnsi="Times New Roman"/>
          <w:sz w:val="22"/>
          <w:szCs w:val="22"/>
        </w:rPr>
        <w:t>Z.z</w:t>
      </w:r>
      <w:proofErr w:type="spellEnd"/>
      <w:r w:rsidRPr="005324DE">
        <w:rPr>
          <w:rFonts w:ascii="Times New Roman" w:hAnsi="Times New Roman"/>
          <w:sz w:val="22"/>
          <w:szCs w:val="22"/>
        </w:rPr>
        <w:t>. o nelegálnej práci a nelegálnom zamestnávaní.</w:t>
      </w:r>
    </w:p>
    <w:p w14:paraId="62EFFBA3"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Zhotoviteľ je povinný použiť pre realizáciu diela len materiály a výrobky v zmysle PD a oceneného Výkazu výmer - Rozpočtu s prípadnými ekvivalentmi uvedenými v Rozpočte, ktoré majú také vlastnosti, aby po dobu životnosti zrealizovaného diela bola pri bežnej údržbe zaručená požadovaná mechanická pevnosť a stabilita, požiarna bezpečnosť, hygienické požiadavky, ochrana zdravia a životného prostredia a bezpečnosti pri užívaní a pod.. </w:t>
      </w:r>
    </w:p>
    <w:p w14:paraId="2B958378"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je vlastníkom týchto materiálov a výrobkov až do ich zabudovania – namontovania a ich zaplatenia, pokiaľ materiál nebol uhradený priamo objednávateľom.</w:t>
      </w:r>
    </w:p>
    <w:p w14:paraId="21E1519C"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V priebehu prác zhotoviteľa musí byť na stavenisku v prípade potreby prítomný zodpovedný pracovník zhotoviteľa (odborne spôsobilá osoba – stavbyvedúci), ktorý bude mať právomoc a povinnosť riešiť prípadné problémy vzniknuté v priebehu výstavby. </w:t>
      </w:r>
    </w:p>
    <w:p w14:paraId="5C049E4B" w14:textId="77777777" w:rsidR="00E826D3" w:rsidRPr="005324DE" w:rsidRDefault="00E826D3" w:rsidP="00CF34BE">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bCs/>
          <w:sz w:val="22"/>
          <w:szCs w:val="22"/>
        </w:rPr>
        <w:lastRenderedPageBreak/>
        <w:t>Zhotoviteľ poverí trvalým riadením stavebných prác na stavenisku s</w:t>
      </w:r>
      <w:r w:rsidRPr="005324DE">
        <w:rPr>
          <w:rFonts w:ascii="Times New Roman" w:hAnsi="Times New Roman"/>
          <w:sz w:val="22"/>
          <w:szCs w:val="22"/>
        </w:rPr>
        <w:t>tavbyvedúceho</w:t>
      </w:r>
      <w:r w:rsidRPr="005324DE">
        <w:rPr>
          <w:rFonts w:ascii="Times New Roman" w:hAnsi="Times New Roman"/>
          <w:bCs/>
          <w:sz w:val="22"/>
          <w:szCs w:val="22"/>
        </w:rPr>
        <w:t xml:space="preserve"> s dostatočnými skúsenosťami a kvalifikáciou – napr. oprávnením na výkon stavbyvedúceho v zmysle zákona č.138/1992 Zb. o autorizovaných architektoch a autorizovaných stavebných inžinieroch v aktuálnom znen</w:t>
      </w:r>
      <w:r w:rsidR="009C606C" w:rsidRPr="005324DE">
        <w:rPr>
          <w:rFonts w:ascii="Times New Roman" w:hAnsi="Times New Roman"/>
          <w:bCs/>
          <w:sz w:val="22"/>
          <w:szCs w:val="22"/>
        </w:rPr>
        <w:t>í, resp. ekvivalentným dokladom:</w:t>
      </w:r>
    </w:p>
    <w:p w14:paraId="130FE92E" w14:textId="77777777" w:rsidR="009C606C" w:rsidRPr="005324DE" w:rsidRDefault="009C606C" w:rsidP="009C606C">
      <w:pPr>
        <w:widowControl/>
        <w:autoSpaceDE/>
        <w:autoSpaceDN/>
        <w:adjustRightInd/>
        <w:spacing w:line="20" w:lineRule="atLeast"/>
        <w:jc w:val="both"/>
        <w:rPr>
          <w:rFonts w:ascii="Times New Roman" w:hAnsi="Times New Roman"/>
          <w:bCs/>
          <w:sz w:val="22"/>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1"/>
        <w:gridCol w:w="1761"/>
        <w:gridCol w:w="4350"/>
      </w:tblGrid>
      <w:tr w:rsidR="009C606C" w:rsidRPr="005324DE" w14:paraId="3878810B" w14:textId="77777777" w:rsidTr="00E706F6">
        <w:trPr>
          <w:trHeight w:val="298"/>
          <w:jc w:val="center"/>
        </w:trPr>
        <w:tc>
          <w:tcPr>
            <w:tcW w:w="2531" w:type="dxa"/>
            <w:vAlign w:val="center"/>
          </w:tcPr>
          <w:p w14:paraId="64715037" w14:textId="7D67A53A" w:rsidR="009C606C" w:rsidRPr="005324DE" w:rsidRDefault="009C606C" w:rsidP="00D46D20">
            <w:pPr>
              <w:ind w:left="33" w:hanging="33"/>
              <w:rPr>
                <w:rFonts w:ascii="Times New Roman" w:hAnsi="Times New Roman"/>
                <w:b/>
                <w:bCs/>
                <w:sz w:val="22"/>
                <w:szCs w:val="22"/>
              </w:rPr>
            </w:pPr>
            <w:r w:rsidRPr="005324DE">
              <w:rPr>
                <w:rFonts w:ascii="Times New Roman" w:hAnsi="Times New Roman"/>
                <w:sz w:val="22"/>
                <w:szCs w:val="22"/>
              </w:rPr>
              <w:t xml:space="preserve">Titul, meno </w:t>
            </w:r>
            <w:r w:rsidR="00D46D20">
              <w:rPr>
                <w:rFonts w:ascii="Times New Roman" w:hAnsi="Times New Roman"/>
                <w:sz w:val="22"/>
                <w:szCs w:val="22"/>
              </w:rPr>
              <w:t>a pr</w:t>
            </w:r>
            <w:r w:rsidRPr="005324DE">
              <w:rPr>
                <w:rFonts w:ascii="Times New Roman" w:hAnsi="Times New Roman"/>
                <w:sz w:val="22"/>
                <w:szCs w:val="22"/>
              </w:rPr>
              <w:t>iezvisko</w:t>
            </w:r>
          </w:p>
        </w:tc>
        <w:tc>
          <w:tcPr>
            <w:tcW w:w="1761" w:type="dxa"/>
            <w:vAlign w:val="center"/>
          </w:tcPr>
          <w:p w14:paraId="6A1F4B42" w14:textId="77777777" w:rsidR="009C606C" w:rsidRPr="005324DE" w:rsidRDefault="009C606C" w:rsidP="009C606C">
            <w:pPr>
              <w:ind w:left="567" w:hanging="567"/>
              <w:rPr>
                <w:rFonts w:ascii="Times New Roman" w:hAnsi="Times New Roman"/>
                <w:bCs/>
                <w:sz w:val="22"/>
                <w:szCs w:val="22"/>
              </w:rPr>
            </w:pPr>
            <w:r w:rsidRPr="005324DE">
              <w:rPr>
                <w:rFonts w:ascii="Times New Roman" w:hAnsi="Times New Roman"/>
                <w:bCs/>
                <w:sz w:val="22"/>
                <w:szCs w:val="22"/>
              </w:rPr>
              <w:t>Ev. č. oprávnenia</w:t>
            </w:r>
          </w:p>
        </w:tc>
        <w:tc>
          <w:tcPr>
            <w:tcW w:w="4350" w:type="dxa"/>
            <w:vAlign w:val="center"/>
          </w:tcPr>
          <w:p w14:paraId="4D9717CA" w14:textId="77777777" w:rsidR="009C606C" w:rsidRPr="005324DE" w:rsidRDefault="009C606C" w:rsidP="009C606C">
            <w:pPr>
              <w:ind w:left="567" w:hanging="567"/>
              <w:rPr>
                <w:rFonts w:ascii="Times New Roman" w:hAnsi="Times New Roman"/>
                <w:sz w:val="22"/>
                <w:szCs w:val="22"/>
              </w:rPr>
            </w:pPr>
            <w:r w:rsidRPr="005324DE">
              <w:rPr>
                <w:rFonts w:ascii="Times New Roman" w:hAnsi="Times New Roman"/>
                <w:sz w:val="22"/>
                <w:szCs w:val="22"/>
              </w:rPr>
              <w:t>Telefón, e-mail</w:t>
            </w:r>
          </w:p>
        </w:tc>
      </w:tr>
      <w:tr w:rsidR="009C606C" w:rsidRPr="005324DE" w14:paraId="4AA9ABD0" w14:textId="77777777" w:rsidTr="00E706F6">
        <w:trPr>
          <w:trHeight w:val="471"/>
          <w:jc w:val="center"/>
        </w:trPr>
        <w:tc>
          <w:tcPr>
            <w:tcW w:w="2531" w:type="dxa"/>
          </w:tcPr>
          <w:p w14:paraId="01FB429D" w14:textId="77777777" w:rsidR="009C606C" w:rsidRPr="005324DE" w:rsidRDefault="009C606C" w:rsidP="009C606C">
            <w:pPr>
              <w:ind w:left="567" w:hanging="567"/>
              <w:rPr>
                <w:rFonts w:ascii="Times New Roman" w:hAnsi="Times New Roman"/>
                <w:sz w:val="22"/>
                <w:szCs w:val="22"/>
              </w:rPr>
            </w:pPr>
          </w:p>
        </w:tc>
        <w:tc>
          <w:tcPr>
            <w:tcW w:w="1761" w:type="dxa"/>
          </w:tcPr>
          <w:p w14:paraId="1F373CAE" w14:textId="77777777" w:rsidR="009C606C" w:rsidRPr="005324DE" w:rsidRDefault="009C606C" w:rsidP="009C606C">
            <w:pPr>
              <w:ind w:left="567" w:hanging="567"/>
              <w:rPr>
                <w:rFonts w:ascii="Times New Roman" w:hAnsi="Times New Roman"/>
                <w:sz w:val="22"/>
                <w:szCs w:val="22"/>
              </w:rPr>
            </w:pPr>
          </w:p>
        </w:tc>
        <w:tc>
          <w:tcPr>
            <w:tcW w:w="4350" w:type="dxa"/>
          </w:tcPr>
          <w:p w14:paraId="251FA92B" w14:textId="77777777" w:rsidR="009C606C" w:rsidRPr="005324DE" w:rsidRDefault="009C606C" w:rsidP="009C606C">
            <w:pPr>
              <w:ind w:left="567" w:hanging="567"/>
              <w:rPr>
                <w:rFonts w:ascii="Times New Roman" w:hAnsi="Times New Roman"/>
                <w:sz w:val="22"/>
                <w:szCs w:val="22"/>
              </w:rPr>
            </w:pPr>
          </w:p>
        </w:tc>
      </w:tr>
    </w:tbl>
    <w:p w14:paraId="7D53924C" w14:textId="77777777" w:rsidR="008975EF" w:rsidRPr="005324DE" w:rsidRDefault="008975EF" w:rsidP="009C606C">
      <w:pPr>
        <w:widowControl/>
        <w:autoSpaceDE/>
        <w:autoSpaceDN/>
        <w:adjustRightInd/>
        <w:spacing w:line="20" w:lineRule="atLeast"/>
        <w:jc w:val="both"/>
        <w:rPr>
          <w:rFonts w:ascii="Times New Roman" w:hAnsi="Times New Roman"/>
          <w:sz w:val="22"/>
          <w:szCs w:val="22"/>
        </w:rPr>
      </w:pPr>
    </w:p>
    <w:p w14:paraId="0A207156" w14:textId="30170F72"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Zmluvné strany sa dohodli, že počas celej výstavby stavebného diela, až do riadneho odovzdania diela objednávateľovi, je objednávateľ a ním poverené osoby kedykoľvek oprávnený vstúpiť na stavenisko. </w:t>
      </w:r>
    </w:p>
    <w:p w14:paraId="19A8B04F" w14:textId="7FB857E9" w:rsidR="00E826D3" w:rsidRPr="005324DE" w:rsidRDefault="00E826D3" w:rsidP="00E826D3">
      <w:pPr>
        <w:pStyle w:val="Strednmrieka1zvraznenie21"/>
        <w:widowControl/>
        <w:numPr>
          <w:ilvl w:val="0"/>
          <w:numId w:val="1"/>
        </w:numPr>
        <w:suppressAutoHyphens w:val="0"/>
        <w:ind w:left="567" w:hanging="567"/>
        <w:jc w:val="both"/>
        <w:rPr>
          <w:rFonts w:cs="Times New Roman"/>
          <w:color w:val="auto"/>
          <w:sz w:val="22"/>
          <w:szCs w:val="22"/>
        </w:rPr>
      </w:pPr>
      <w:r w:rsidRPr="005324DE">
        <w:rPr>
          <w:rFonts w:cs="Times New Roman"/>
          <w:color w:val="auto"/>
          <w:sz w:val="22"/>
          <w:szCs w:val="22"/>
        </w:rPr>
        <w:t xml:space="preserve">V prípade, že s vykonaním diela je spojená povinnosť vykonať kontrolu zabudovaných materiálov, vykonať skúšky a pod., zhotoviteľ vykoná všetky kontroly, skúšky a pod. a výsledky bezodkladne odovzdá objednávateľovi alebo stavebnému </w:t>
      </w:r>
      <w:proofErr w:type="spellStart"/>
      <w:r w:rsidRPr="005324DE">
        <w:rPr>
          <w:rFonts w:cs="Times New Roman"/>
          <w:color w:val="auto"/>
          <w:sz w:val="22"/>
          <w:szCs w:val="22"/>
        </w:rPr>
        <w:t>dozorovi</w:t>
      </w:r>
      <w:proofErr w:type="spellEnd"/>
      <w:r w:rsidRPr="005324DE">
        <w:rPr>
          <w:rFonts w:cs="Times New Roman"/>
          <w:color w:val="auto"/>
          <w:sz w:val="22"/>
          <w:szCs w:val="22"/>
        </w:rPr>
        <w:t xml:space="preserve"> a súhrnne pri odovzdávaní diela všetky dokumenty, certifikáty, vyhlásenia o zhode a pod.</w:t>
      </w:r>
    </w:p>
    <w:p w14:paraId="778085C9"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Zhotoviteľ je povinný bez ďalších náhrad pravidelne po celý čas realizácie stavebného diela odpratávať zo staveniska stavebný odpad vznikajúci pri jeho činnosti. </w:t>
      </w:r>
    </w:p>
    <w:p w14:paraId="18996DFA"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Nakladanie s odpadmi je zhotoviteľ povinný realizovať v súlade s platným zákonom upravujúcim nakladanie s odpadmi. Náklady na odstránenie odpadu musia byť zhotoviteľom kalkulované v celkovej cene predmetu tejto Zmluvy.      </w:t>
      </w:r>
    </w:p>
    <w:p w14:paraId="511CD055" w14:textId="568FCE53" w:rsidR="00E826D3" w:rsidRPr="005324DE" w:rsidRDefault="00E826D3" w:rsidP="00E826D3">
      <w:pPr>
        <w:pStyle w:val="sloseznamu"/>
        <w:numPr>
          <w:ilvl w:val="0"/>
          <w:numId w:val="1"/>
        </w:numPr>
        <w:spacing w:line="20" w:lineRule="atLeast"/>
        <w:ind w:left="567" w:hanging="567"/>
        <w:jc w:val="both"/>
        <w:rPr>
          <w:color w:val="auto"/>
          <w:sz w:val="22"/>
          <w:szCs w:val="22"/>
        </w:rPr>
      </w:pPr>
      <w:r w:rsidRPr="005324DE">
        <w:rPr>
          <w:bCs/>
          <w:color w:val="auto"/>
          <w:sz w:val="22"/>
          <w:szCs w:val="22"/>
        </w:rPr>
        <w:t xml:space="preserve">Objednávateľa bude v zmysle príslušných ustanovení zákona </w:t>
      </w:r>
      <w:r w:rsidR="00FA1F8E" w:rsidRPr="00C31EDF">
        <w:rPr>
          <w:bCs/>
          <w:color w:val="auto"/>
          <w:sz w:val="22"/>
          <w:szCs w:val="22"/>
        </w:rPr>
        <w:t>č. 25/2025 Z. z. Stavebný zákon a o zmene a doplnení niektorých zákonov</w:t>
      </w:r>
      <w:r w:rsidR="00FA1F8E" w:rsidRPr="00C31EDF">
        <w:rPr>
          <w:color w:val="auto"/>
          <w:sz w:val="22"/>
          <w:szCs w:val="22"/>
        </w:rPr>
        <w:t>,</w:t>
      </w:r>
      <w:r w:rsidRPr="005324DE">
        <w:rPr>
          <w:bCs/>
          <w:color w:val="auto"/>
          <w:sz w:val="22"/>
          <w:szCs w:val="22"/>
        </w:rPr>
        <w:t xml:space="preserve"> pri realizácii stavebného diela zastupovať </w:t>
      </w:r>
      <w:r w:rsidRPr="005324DE">
        <w:rPr>
          <w:color w:val="auto"/>
          <w:sz w:val="22"/>
          <w:szCs w:val="22"/>
        </w:rPr>
        <w:t>stavebný dozor</w:t>
      </w:r>
      <w:r w:rsidRPr="005324DE">
        <w:rPr>
          <w:bCs/>
          <w:color w:val="auto"/>
          <w:sz w:val="22"/>
          <w:szCs w:val="22"/>
        </w:rPr>
        <w:t xml:space="preserve">. Pred začatím prác objednávateľ zašle písomnú informáciu zhotoviteľovi o stavebnom dozore. Stavebný dozor bude oprávnený vydávať záväzné pokyny (ďalej „pokyny“) v mene objednávateľa, ktoré môžu byť potrebné pre realizáciu stavebného diela a pre odstránenie akýchkoľvek vád. Zhotoviteľ je povinný dodržiavať opodstatnené pokyny a rozhodnutia stavebného dozoru počas celej doby trvania tejto zmluvy. </w:t>
      </w:r>
      <w:r w:rsidRPr="005324DE">
        <w:rPr>
          <w:color w:val="auto"/>
          <w:sz w:val="22"/>
          <w:szCs w:val="22"/>
        </w:rPr>
        <w:t xml:space="preserve">Stavebný dozor bude vykonávať osoba určená objednávateľom, ako občasný technický dozor investora, pričom bude zastupovať objednávateľa pri rokovaniach so zhotoviteľom, stavebným úradom a ďalšími do úvahy prichádzajúcimi orgánmi a organizáciami. Je oprávnený vydať pracovníkom zhotoviteľa príkaz na prerušenie práce, pokiaľ zodpovedný zástupca zhotoviteľa nie je dosiahnuteľný, ak je ohrozená bezpečnosť uskutočňovanej stavby, život alebo zdravie pracujúcich na stavbe, ak hrozia iné vážne hospodárske škody a pod.. </w:t>
      </w:r>
    </w:p>
    <w:p w14:paraId="597135C7" w14:textId="77777777" w:rsidR="00E826D3" w:rsidRPr="005324DE" w:rsidRDefault="00E826D3" w:rsidP="00E826D3">
      <w:pPr>
        <w:pStyle w:val="sloseznamu"/>
        <w:numPr>
          <w:ilvl w:val="0"/>
          <w:numId w:val="1"/>
        </w:numPr>
        <w:spacing w:line="20" w:lineRule="atLeast"/>
        <w:ind w:left="567" w:hanging="567"/>
        <w:jc w:val="both"/>
        <w:rPr>
          <w:color w:val="auto"/>
          <w:sz w:val="22"/>
          <w:szCs w:val="22"/>
        </w:rPr>
      </w:pPr>
      <w:r w:rsidRPr="005324DE">
        <w:rPr>
          <w:color w:val="auto"/>
          <w:sz w:val="22"/>
          <w:szCs w:val="22"/>
        </w:rPr>
        <w:t>Meno a priezvisko stavebného dozoru objednávateľa (v prípade jeho zmeny) oznámi písomne objednávateľ zhotoviteľovi po nadobudnutí účinnosti tejto Zmluvy, najneskôr však dňom fyzického začiatku realizácie diela.</w:t>
      </w:r>
    </w:p>
    <w:p w14:paraId="6728F885"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je povinný ihneď ako sa dozvedel o vzniku akejkoľvek udalosti, ktorá bráni alebo sťažuje realizáciu predmetu tejto Zmluvy s dôsledkami predĺženia zmluvnej lehoty zhotovenia diela informovať objednávateľa a predmetnú skutočnosť zaznamenať do stavebného denníka vedeného zhotoviteľom.</w:t>
      </w:r>
    </w:p>
    <w:p w14:paraId="29D2EF5E"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Zhotoviteľ je povinný vyhotovovať elektronickú fotodokumentáciu uskutočnených prác, ktoré sa majú zakryť, počas realizácie predmetu tejto Zmluvy. </w:t>
      </w:r>
    </w:p>
    <w:p w14:paraId="1C35B5F4" w14:textId="34F16134"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 xml:space="preserve">Zhotoviteľ sa zaväzuje odovzdávať stavebnému </w:t>
      </w:r>
      <w:proofErr w:type="spellStart"/>
      <w:r w:rsidRPr="005324DE">
        <w:rPr>
          <w:rFonts w:ascii="Times New Roman" w:hAnsi="Times New Roman"/>
          <w:sz w:val="22"/>
          <w:szCs w:val="22"/>
        </w:rPr>
        <w:t>dozorovi</w:t>
      </w:r>
      <w:proofErr w:type="spellEnd"/>
      <w:r w:rsidR="002A652F">
        <w:rPr>
          <w:rFonts w:ascii="Times New Roman" w:hAnsi="Times New Roman"/>
          <w:sz w:val="22"/>
          <w:szCs w:val="22"/>
        </w:rPr>
        <w:t xml:space="preserve"> </w:t>
      </w:r>
      <w:r w:rsidRPr="005324DE">
        <w:rPr>
          <w:rFonts w:ascii="Times New Roman" w:hAnsi="Times New Roman"/>
          <w:sz w:val="22"/>
          <w:szCs w:val="22"/>
        </w:rPr>
        <w:t xml:space="preserve">vyhotovenú elektronickú fotodokumentáciu na CD/DVD nosiči (po jednom vyhotovení) bezodkladne po jej vyhotovení alebo na požiadanie stavebného </w:t>
      </w:r>
      <w:proofErr w:type="spellStart"/>
      <w:r w:rsidRPr="005324DE">
        <w:rPr>
          <w:rFonts w:ascii="Times New Roman" w:hAnsi="Times New Roman"/>
          <w:sz w:val="22"/>
          <w:szCs w:val="22"/>
        </w:rPr>
        <w:t>dozora</w:t>
      </w:r>
      <w:proofErr w:type="spellEnd"/>
      <w:r w:rsidRPr="005324DE">
        <w:rPr>
          <w:rFonts w:ascii="Times New Roman" w:hAnsi="Times New Roman"/>
          <w:sz w:val="22"/>
          <w:szCs w:val="22"/>
        </w:rPr>
        <w:t xml:space="preserve">. </w:t>
      </w:r>
    </w:p>
    <w:p w14:paraId="53920C15" w14:textId="77777777" w:rsidR="00E826D3" w:rsidRPr="005324DE" w:rsidRDefault="00E826D3"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sa zaväzuje odovzdať vyhotovenú elektronickú fotodokumentáciu podľa bodu 5.2</w:t>
      </w:r>
      <w:r w:rsidR="006537C9" w:rsidRPr="005324DE">
        <w:rPr>
          <w:rFonts w:ascii="Times New Roman" w:hAnsi="Times New Roman"/>
          <w:sz w:val="22"/>
          <w:szCs w:val="22"/>
        </w:rPr>
        <w:t>1</w:t>
      </w:r>
      <w:r w:rsidRPr="005324DE">
        <w:rPr>
          <w:rFonts w:ascii="Times New Roman" w:hAnsi="Times New Roman"/>
          <w:sz w:val="22"/>
          <w:szCs w:val="22"/>
        </w:rPr>
        <w:t xml:space="preserve"> do rúk stavebného </w:t>
      </w:r>
      <w:proofErr w:type="spellStart"/>
      <w:r w:rsidRPr="005324DE">
        <w:rPr>
          <w:rFonts w:ascii="Times New Roman" w:hAnsi="Times New Roman"/>
          <w:sz w:val="22"/>
          <w:szCs w:val="22"/>
        </w:rPr>
        <w:t>dozora</w:t>
      </w:r>
      <w:proofErr w:type="spellEnd"/>
      <w:r w:rsidRPr="005324DE">
        <w:rPr>
          <w:rFonts w:ascii="Times New Roman" w:hAnsi="Times New Roman"/>
          <w:sz w:val="22"/>
          <w:szCs w:val="22"/>
        </w:rPr>
        <w:t xml:space="preserve"> uvedeného v Článku V., bode 5.1</w:t>
      </w:r>
      <w:r w:rsidR="006537C9" w:rsidRPr="005324DE">
        <w:rPr>
          <w:rFonts w:ascii="Times New Roman" w:hAnsi="Times New Roman"/>
          <w:sz w:val="22"/>
          <w:szCs w:val="22"/>
        </w:rPr>
        <w:t>8</w:t>
      </w:r>
      <w:r w:rsidRPr="005324DE">
        <w:rPr>
          <w:rFonts w:ascii="Times New Roman" w:hAnsi="Times New Roman"/>
          <w:sz w:val="22"/>
          <w:szCs w:val="22"/>
        </w:rPr>
        <w:t xml:space="preserve"> tejto Zmluvy.</w:t>
      </w:r>
    </w:p>
    <w:p w14:paraId="24E6758C" w14:textId="77777777" w:rsidR="00770C03" w:rsidRPr="005324DE" w:rsidRDefault="006537C9" w:rsidP="00E826D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má po dobu platnosti tejto zmluvy uzatvorené poistenie zodpovednosti za škodu spôsobenú objednávateľovi a tretím osobám na zdraví a majetku v súvislosti s realizáciou diela v zmysle tejto zmluvy</w:t>
      </w:r>
      <w:r w:rsidR="00F1269A" w:rsidRPr="005324DE">
        <w:rPr>
          <w:rFonts w:ascii="Times New Roman" w:hAnsi="Times New Roman"/>
          <w:sz w:val="22"/>
          <w:szCs w:val="22"/>
        </w:rPr>
        <w:t>.</w:t>
      </w:r>
    </w:p>
    <w:p w14:paraId="38382F43" w14:textId="45449617" w:rsidR="00770C03" w:rsidRPr="005324DE" w:rsidRDefault="00770C03" w:rsidP="00770C0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Zmena zmluvy počas jej trvania môže nastať iba vtedy</w:t>
      </w:r>
      <w:r w:rsidR="002B366C" w:rsidRPr="005324DE">
        <w:rPr>
          <w:rFonts w:ascii="Times New Roman" w:hAnsi="Times New Roman"/>
          <w:sz w:val="22"/>
          <w:szCs w:val="22"/>
        </w:rPr>
        <w:t>,</w:t>
      </w:r>
      <w:r w:rsidRPr="005324DE">
        <w:rPr>
          <w:rFonts w:ascii="Times New Roman" w:hAnsi="Times New Roman"/>
          <w:sz w:val="22"/>
          <w:szCs w:val="22"/>
        </w:rPr>
        <w:t xml:space="preserve"> a</w:t>
      </w:r>
      <w:r w:rsidR="002B366C" w:rsidRPr="005324DE">
        <w:rPr>
          <w:rFonts w:ascii="Times New Roman" w:hAnsi="Times New Roman"/>
          <w:sz w:val="22"/>
          <w:szCs w:val="22"/>
        </w:rPr>
        <w:t>k</w:t>
      </w:r>
      <w:r w:rsidRPr="005324DE">
        <w:rPr>
          <w:rFonts w:ascii="Times New Roman" w:hAnsi="Times New Roman"/>
          <w:sz w:val="22"/>
          <w:szCs w:val="22"/>
        </w:rPr>
        <w:t xml:space="preserve"> sú dodržané jednotlivé ustanovenia § 18 zákona o verejnom obstarávaní (ZVO)</w:t>
      </w:r>
      <w:r w:rsidR="002B366C" w:rsidRPr="005324DE">
        <w:rPr>
          <w:rFonts w:ascii="Times New Roman" w:hAnsi="Times New Roman"/>
          <w:sz w:val="22"/>
          <w:szCs w:val="22"/>
        </w:rPr>
        <w:t>.</w:t>
      </w:r>
    </w:p>
    <w:p w14:paraId="5E79E80B" w14:textId="77777777" w:rsidR="006537C9" w:rsidRPr="005324DE" w:rsidRDefault="00B3148B" w:rsidP="00770C03">
      <w:pPr>
        <w:widowControl/>
        <w:numPr>
          <w:ilvl w:val="0"/>
          <w:numId w:val="1"/>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Pri indexácii</w:t>
      </w:r>
      <w:r w:rsidR="00770C03" w:rsidRPr="005324DE">
        <w:rPr>
          <w:rFonts w:ascii="Times New Roman" w:hAnsi="Times New Roman"/>
          <w:sz w:val="22"/>
          <w:szCs w:val="22"/>
        </w:rPr>
        <w:t xml:space="preserve"> ceny na účely výpočtu ho</w:t>
      </w:r>
      <w:r w:rsidRPr="005324DE">
        <w:rPr>
          <w:rFonts w:ascii="Times New Roman" w:hAnsi="Times New Roman"/>
          <w:sz w:val="22"/>
          <w:szCs w:val="22"/>
        </w:rPr>
        <w:t>dnoty zmeny podľa odsekov 3 a 5 § 18 ZVO</w:t>
      </w:r>
      <w:r w:rsidR="00770C03" w:rsidRPr="005324DE">
        <w:rPr>
          <w:rFonts w:ascii="Times New Roman" w:hAnsi="Times New Roman"/>
          <w:sz w:val="22"/>
          <w:szCs w:val="22"/>
        </w:rPr>
        <w:t xml:space="preserve"> sa za referenčnú hodnotu považuje aktualizovan</w:t>
      </w:r>
      <w:r w:rsidRPr="005324DE">
        <w:rPr>
          <w:rFonts w:ascii="Times New Roman" w:hAnsi="Times New Roman"/>
          <w:sz w:val="22"/>
          <w:szCs w:val="22"/>
        </w:rPr>
        <w:t>á hodnota pôvodnej zmluvy.</w:t>
      </w:r>
    </w:p>
    <w:p w14:paraId="5CD70813" w14:textId="77777777" w:rsidR="008975EF" w:rsidRPr="005324DE" w:rsidRDefault="008975EF" w:rsidP="00E826D3">
      <w:pPr>
        <w:spacing w:line="20" w:lineRule="atLeast"/>
        <w:jc w:val="both"/>
        <w:rPr>
          <w:rFonts w:ascii="Times New Roman" w:hAnsi="Times New Roman"/>
          <w:sz w:val="22"/>
          <w:szCs w:val="22"/>
        </w:rPr>
      </w:pPr>
    </w:p>
    <w:p w14:paraId="405DB68A"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VI</w:t>
      </w:r>
    </w:p>
    <w:p w14:paraId="6630ACB7"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lastRenderedPageBreak/>
        <w:t>Odovzdanie a prevzatie staveniska</w:t>
      </w:r>
    </w:p>
    <w:p w14:paraId="745EC77D" w14:textId="77777777" w:rsidR="00E826D3" w:rsidRPr="005324DE" w:rsidRDefault="00E826D3" w:rsidP="00E826D3">
      <w:pPr>
        <w:spacing w:line="20" w:lineRule="atLeast"/>
        <w:ind w:left="714"/>
        <w:jc w:val="both"/>
        <w:rPr>
          <w:rFonts w:ascii="Times New Roman" w:hAnsi="Times New Roman"/>
          <w:sz w:val="22"/>
          <w:szCs w:val="22"/>
        </w:rPr>
      </w:pPr>
    </w:p>
    <w:p w14:paraId="7317EC89" w14:textId="77777777"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vytýči, resp. určí hranice staveniska, umožní zhotoviteľovi vstup na pozemky nachádzajúce sa na stavenisku.</w:t>
      </w:r>
    </w:p>
    <w:p w14:paraId="77DA33C9" w14:textId="77777777"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sa zaväzuje odovzdať a zhotoviteľ sa zaväzuje na</w:t>
      </w:r>
      <w:r w:rsidR="00D04026" w:rsidRPr="005324DE">
        <w:rPr>
          <w:rFonts w:ascii="Times New Roman" w:hAnsi="Times New Roman"/>
          <w:sz w:val="22"/>
          <w:szCs w:val="22"/>
        </w:rPr>
        <w:t xml:space="preserve"> základe písomnej výzvy</w:t>
      </w:r>
      <w:r w:rsidRPr="005324DE">
        <w:rPr>
          <w:rFonts w:ascii="Times New Roman" w:hAnsi="Times New Roman"/>
          <w:sz w:val="22"/>
          <w:szCs w:val="22"/>
        </w:rPr>
        <w:t xml:space="preserve"> Objednávateľa prevziať stavenisko pre realizáciu predmetného diela do 10 pracov</w:t>
      </w:r>
      <w:r w:rsidR="00D04026" w:rsidRPr="005324DE">
        <w:rPr>
          <w:rFonts w:ascii="Times New Roman" w:hAnsi="Times New Roman"/>
          <w:sz w:val="22"/>
          <w:szCs w:val="22"/>
        </w:rPr>
        <w:t>ných dní.</w:t>
      </w:r>
    </w:p>
    <w:p w14:paraId="09019524" w14:textId="77777777" w:rsidR="00CF34BE" w:rsidRPr="005324DE" w:rsidRDefault="00E826D3" w:rsidP="00CF34BE">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w:t>
      </w:r>
      <w:r w:rsidRPr="005324DE">
        <w:rPr>
          <w:rFonts w:ascii="Times New Roman" w:hAnsi="Times New Roman"/>
          <w:sz w:val="22"/>
          <w:szCs w:val="22"/>
          <w:lang w:eastAsia="ar-SA"/>
        </w:rPr>
        <w:t xml:space="preserve">ávateľ sa zaväzuje odovzdať zhotoviteľovi stavenisko, na ktorom sa bude realizovať predmet tejto Zmluvy na základe písomného Záznamu z odovzdania a prevzatia staveniska, ktorého návrh pripraví objednávateľ.V zázname budú zaznamenané konkrétne doklady, rozhodnutia a bude jednoznačne vymedzený rozsah odovzdaného staveniska. </w:t>
      </w:r>
    </w:p>
    <w:p w14:paraId="1CC347F1" w14:textId="77777777" w:rsidR="00E826D3" w:rsidRPr="005324DE" w:rsidRDefault="00E826D3" w:rsidP="00CF34BE">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lang w:eastAsia="ar-SA"/>
        </w:rPr>
        <w:t xml:space="preserve">Súčasťou odovzdania staveniska budú platné podklady pre vytýčenie jestvujúcich podzemných inžinierskych sietí a vedení, overené ich správcami v polohopise a výškopise. </w:t>
      </w:r>
      <w:r w:rsidRPr="005324DE">
        <w:rPr>
          <w:rFonts w:ascii="Times New Roman" w:hAnsi="Times New Roman"/>
          <w:sz w:val="22"/>
          <w:szCs w:val="22"/>
        </w:rPr>
        <w:t>Objednávateľ zároveň pri odovzdaní staveniska písomne oznámi zhotoviteľovi, ktoré podzemné vedenia a inžinierske siete, okrem zakreslených v projektovej dokumentácii, sa na stavenisku nachádzajú a ktoré boli vybudované v dobe medzi spracovaním projektovej dokumentácie a začatím stavebných prác.</w:t>
      </w:r>
    </w:p>
    <w:p w14:paraId="0AABB56E" w14:textId="10EC75A3"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odovzdá zhotoviteľovi najneskôr pri odovzdaní staveniska</w:t>
      </w:r>
      <w:r w:rsidR="002B366C" w:rsidRPr="005324DE">
        <w:rPr>
          <w:rFonts w:ascii="Times New Roman" w:hAnsi="Times New Roman"/>
          <w:sz w:val="22"/>
          <w:szCs w:val="22"/>
        </w:rPr>
        <w:t xml:space="preserve"> dve </w:t>
      </w:r>
      <w:r w:rsidRPr="005324DE">
        <w:rPr>
          <w:rFonts w:ascii="Times New Roman" w:hAnsi="Times New Roman"/>
          <w:sz w:val="22"/>
          <w:szCs w:val="22"/>
        </w:rPr>
        <w:t>sady kompletnej PD</w:t>
      </w:r>
      <w:r w:rsidR="002B366C" w:rsidRPr="005324DE">
        <w:rPr>
          <w:rFonts w:ascii="Times New Roman" w:hAnsi="Times New Roman"/>
          <w:sz w:val="22"/>
          <w:szCs w:val="22"/>
        </w:rPr>
        <w:t xml:space="preserve"> - </w:t>
      </w:r>
      <w:r w:rsidRPr="005324DE">
        <w:rPr>
          <w:rFonts w:ascii="Times New Roman" w:hAnsi="Times New Roman"/>
          <w:sz w:val="22"/>
          <w:szCs w:val="22"/>
        </w:rPr>
        <w:t>1x v tlačenej forme a 1x v digitálnej forme vo formáte CD/DVD.</w:t>
      </w:r>
    </w:p>
    <w:p w14:paraId="785BFE5F" w14:textId="77777777" w:rsidR="00E826D3" w:rsidRPr="005324DE" w:rsidRDefault="00E826D3" w:rsidP="00CF34BE">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pri  odovzdaní staveniska odovzdá zhotoviteľovi základné smerové a výškové body a vytyčovacie výkresy objektov. Zároveň odovzdá katastrálnu mapu miesta realizácie diela pre jeho presnú identifikáciu.</w:t>
      </w:r>
      <w:r w:rsidRPr="005324DE">
        <w:rPr>
          <w:rFonts w:ascii="Times New Roman" w:hAnsi="Times New Roman"/>
          <w:color w:val="FF0000"/>
          <w:sz w:val="22"/>
          <w:szCs w:val="22"/>
        </w:rPr>
        <w:t xml:space="preserve"> </w:t>
      </w:r>
    </w:p>
    <w:p w14:paraId="7C3A724D" w14:textId="77777777"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sa zaväzuje, že pre zariadenie staveniska využije len priestor určený objednávateľom.</w:t>
      </w:r>
    </w:p>
    <w:p w14:paraId="693FF479" w14:textId="77777777"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lang w:eastAsia="ar-SA"/>
        </w:rPr>
        <w:t>Zhotoviteľ si zabezpečí prípadné stráženie a osvetlenie staveniska počas realizácie stavebného diela na vlastné náklady.</w:t>
      </w:r>
    </w:p>
    <w:p w14:paraId="5592B393" w14:textId="77777777"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nezodpovedá za prípadné straty a škody, ktoré vzniknú v dôsledku nezabezpečenia stráženia staveniska zhotoviteľom.</w:t>
      </w:r>
    </w:p>
    <w:p w14:paraId="780004A3" w14:textId="77777777"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lang w:eastAsia="ar-SA"/>
        </w:rPr>
        <w:t>Zhotoviteľ vykoná také opatrenia, aby bolo stavenisko a jeho časti vhodne zabezpečené tak, aby nedochádzalo ku škodám, ktoré vzniknú odcudzením, poškodením alebo inou formou vandalizmu na predmete diela od prevzatia staveniska do odovzdania diela Objednávateľovi. V prípade, že dôjde ku vzniku škody odcudzením, poškodením alebo inou formou vandalizmu na predmete tejto Zmluvy alebo jeho časti, potom za túto škodu v celom rozsahu zodpovedá zhotoviteľ.</w:t>
      </w:r>
    </w:p>
    <w:p w14:paraId="33BED32F" w14:textId="77777777"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je v prípade zhotovovania stavebného diela na mieste prístupnom tretím subjektom povinný primeraným a preukázateľným spôsobom zabezpečiť informovanosť tretích subjektov o prebiehajúcich prácach na stavenisku, ako aj vytvoriť prostriedky zamedzenia vstupu týchto osôb na stavenisko.</w:t>
      </w:r>
    </w:p>
    <w:p w14:paraId="3AB87031" w14:textId="20953EAD" w:rsidR="00E826D3" w:rsidRPr="005324DE" w:rsidRDefault="00E826D3" w:rsidP="00E826D3">
      <w:pPr>
        <w:widowControl/>
        <w:numPr>
          <w:ilvl w:val="0"/>
          <w:numId w:val="2"/>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Za pohyb osôb na stavenis</w:t>
      </w:r>
      <w:r w:rsidR="00851665" w:rsidRPr="005324DE">
        <w:rPr>
          <w:rFonts w:ascii="Times New Roman" w:hAnsi="Times New Roman"/>
          <w:sz w:val="22"/>
          <w:szCs w:val="22"/>
        </w:rPr>
        <w:t>ku zodpovedá výlučne zhotoviteľ pokiaľ sa jedná o osoby zhotoviteľa, resp. osoby jeho su</w:t>
      </w:r>
      <w:r w:rsidR="002B366C" w:rsidRPr="005324DE">
        <w:rPr>
          <w:rFonts w:ascii="Times New Roman" w:hAnsi="Times New Roman"/>
          <w:sz w:val="22"/>
          <w:szCs w:val="22"/>
        </w:rPr>
        <w:t>b</w:t>
      </w:r>
      <w:r w:rsidR="00851665" w:rsidRPr="005324DE">
        <w:rPr>
          <w:rFonts w:ascii="Times New Roman" w:hAnsi="Times New Roman"/>
          <w:sz w:val="22"/>
          <w:szCs w:val="22"/>
        </w:rPr>
        <w:t>dodávateľov</w:t>
      </w:r>
      <w:r w:rsidR="00F91D7C" w:rsidRPr="005324DE">
        <w:rPr>
          <w:rFonts w:ascii="Times New Roman" w:hAnsi="Times New Roman"/>
          <w:sz w:val="22"/>
          <w:szCs w:val="22"/>
        </w:rPr>
        <w:t>.</w:t>
      </w:r>
    </w:p>
    <w:p w14:paraId="50B4D188" w14:textId="77777777" w:rsidR="00E826D3" w:rsidRPr="005324DE" w:rsidRDefault="00E826D3" w:rsidP="00E826D3">
      <w:pPr>
        <w:pStyle w:val="Zkladntext1"/>
        <w:numPr>
          <w:ilvl w:val="0"/>
          <w:numId w:val="2"/>
        </w:numPr>
        <w:ind w:left="567" w:hanging="567"/>
        <w:jc w:val="both"/>
        <w:rPr>
          <w:rFonts w:ascii="Times New Roman" w:hAnsi="Times New Roman"/>
          <w:color w:val="auto"/>
          <w:sz w:val="22"/>
          <w:szCs w:val="22"/>
        </w:rPr>
      </w:pPr>
      <w:r w:rsidRPr="005324DE">
        <w:rPr>
          <w:rFonts w:ascii="Times New Roman" w:hAnsi="Times New Roman"/>
          <w:color w:val="auto"/>
          <w:sz w:val="22"/>
          <w:szCs w:val="22"/>
        </w:rPr>
        <w:t>Zhotoviteľ sa zaväzuje, že umožní vstup na stavenisko zamestnancom kontrolných orgánov Slovenskej republiky, pod dohľadom stavbyvedúceho alebo majstra, s cieľom odsúhlasiť alebo skontrolovať priebeh prác. Zhotoviteľ je povinný vytvoriť oprávneným kontrolným zamestnancom primerané podmienky na riadne a včasné vykonanie kontroly, riadne predkladať všetky vyžiadané informácie a listiny týkajúce sa realizácie predmetu tejto Zmluvy.</w:t>
      </w:r>
    </w:p>
    <w:p w14:paraId="43D71E0E" w14:textId="77777777" w:rsidR="00E826D3" w:rsidRPr="005324DE" w:rsidRDefault="00E826D3" w:rsidP="00E826D3">
      <w:pPr>
        <w:pStyle w:val="Zkladntext"/>
        <w:widowControl/>
        <w:numPr>
          <w:ilvl w:val="0"/>
          <w:numId w:val="2"/>
        </w:numPr>
        <w:tabs>
          <w:tab w:val="left" w:pos="360"/>
        </w:tabs>
        <w:suppressAutoHyphens/>
        <w:autoSpaceDE/>
        <w:autoSpaceDN/>
        <w:adjustRightInd/>
        <w:spacing w:after="0"/>
        <w:ind w:left="567" w:hanging="567"/>
        <w:jc w:val="both"/>
        <w:rPr>
          <w:rFonts w:ascii="Times New Roman" w:hAnsi="Times New Roman"/>
          <w:sz w:val="22"/>
          <w:szCs w:val="22"/>
          <w:lang w:eastAsia="ar-SA"/>
        </w:rPr>
      </w:pPr>
      <w:r w:rsidRPr="005324DE">
        <w:rPr>
          <w:rFonts w:ascii="Times New Roman" w:hAnsi="Times New Roman"/>
          <w:sz w:val="22"/>
          <w:szCs w:val="22"/>
          <w:lang w:eastAsia="ar-SA"/>
        </w:rPr>
        <w:t>Zhotoviteľ musí vykonať také opatrenia počas realizácie diela, aby nedochádzalo k porušovaniu dobrých mravov (nepoužívanie alkoholických nápojov, drog, zamedzenie nevhodného správania, a pod.)</w:t>
      </w:r>
    </w:p>
    <w:p w14:paraId="2EA8DC26" w14:textId="77777777" w:rsidR="00E826D3" w:rsidRPr="005324DE" w:rsidRDefault="00E826D3" w:rsidP="00E826D3">
      <w:pPr>
        <w:pStyle w:val="Zkladntext"/>
        <w:widowControl/>
        <w:numPr>
          <w:ilvl w:val="0"/>
          <w:numId w:val="2"/>
        </w:numPr>
        <w:tabs>
          <w:tab w:val="left" w:pos="360"/>
        </w:tabs>
        <w:suppressAutoHyphens/>
        <w:autoSpaceDE/>
        <w:autoSpaceDN/>
        <w:adjustRightInd/>
        <w:spacing w:after="0" w:line="20" w:lineRule="atLeast"/>
        <w:ind w:left="567" w:hanging="567"/>
        <w:jc w:val="both"/>
        <w:rPr>
          <w:rFonts w:ascii="Times New Roman" w:hAnsi="Times New Roman"/>
          <w:sz w:val="22"/>
          <w:szCs w:val="22"/>
          <w:lang w:eastAsia="ar-SA"/>
        </w:rPr>
      </w:pPr>
      <w:r w:rsidRPr="005324DE">
        <w:rPr>
          <w:rFonts w:ascii="Times New Roman" w:hAnsi="Times New Roman"/>
          <w:sz w:val="22"/>
          <w:szCs w:val="22"/>
          <w:lang w:eastAsia="ar-SA"/>
        </w:rPr>
        <w:t>Objednávateľ poskytne (ak je to objektívne možné) zhotoviteľovi miesto napojenia sa na elektrickú energiu pre potreby výstavby; skutočnú spotrebu hradí Zhotoviteľ. Zhotoviteľ je inak povinný si zabezpečiť elektrickú energiu pre potreby výstavby na vlastné náklady.</w:t>
      </w:r>
    </w:p>
    <w:p w14:paraId="1F126836" w14:textId="64F0D08A" w:rsidR="00E826D3" w:rsidRPr="005324DE" w:rsidRDefault="00E826D3" w:rsidP="00E826D3">
      <w:pPr>
        <w:pStyle w:val="Zkladntext"/>
        <w:widowControl/>
        <w:numPr>
          <w:ilvl w:val="0"/>
          <w:numId w:val="2"/>
        </w:numPr>
        <w:tabs>
          <w:tab w:val="left" w:pos="360"/>
        </w:tabs>
        <w:suppressAutoHyphens/>
        <w:autoSpaceDE/>
        <w:autoSpaceDN/>
        <w:adjustRightInd/>
        <w:spacing w:after="0" w:line="20" w:lineRule="atLeast"/>
        <w:ind w:left="567" w:hanging="567"/>
        <w:jc w:val="both"/>
        <w:rPr>
          <w:rFonts w:ascii="Times New Roman" w:hAnsi="Times New Roman"/>
          <w:sz w:val="22"/>
          <w:szCs w:val="22"/>
          <w:lang w:eastAsia="ar-SA"/>
        </w:rPr>
      </w:pPr>
      <w:r w:rsidRPr="005324DE">
        <w:rPr>
          <w:rFonts w:ascii="Times New Roman" w:hAnsi="Times New Roman"/>
          <w:sz w:val="22"/>
          <w:szCs w:val="22"/>
          <w:lang w:eastAsia="ar-SA"/>
        </w:rPr>
        <w:t>Objednávateľ poskytne</w:t>
      </w:r>
      <w:r w:rsidR="00FA1F8E">
        <w:rPr>
          <w:rFonts w:ascii="Times New Roman" w:hAnsi="Times New Roman"/>
          <w:sz w:val="22"/>
          <w:szCs w:val="22"/>
          <w:lang w:eastAsia="ar-SA"/>
        </w:rPr>
        <w:t xml:space="preserve"> </w:t>
      </w:r>
      <w:r w:rsidRPr="005324DE">
        <w:rPr>
          <w:rFonts w:ascii="Times New Roman" w:hAnsi="Times New Roman"/>
          <w:sz w:val="22"/>
          <w:szCs w:val="22"/>
          <w:lang w:eastAsia="ar-SA"/>
        </w:rPr>
        <w:t>(ak je to objektívne možné) zhotoviteľovi odberný bod vody pre potreby výstavby; skutočnú spotrebu hradí Zhotoviteľ. Zhotoviteľ je inak povinný si zabezpečiť odberný bod vody pre potreby výstavby na vlastné náklady.</w:t>
      </w:r>
    </w:p>
    <w:p w14:paraId="453D07E3" w14:textId="13C51269" w:rsidR="002B366C" w:rsidRPr="005324DE" w:rsidRDefault="00E826D3" w:rsidP="00906F86">
      <w:pPr>
        <w:pStyle w:val="Zkladntext"/>
        <w:widowControl/>
        <w:numPr>
          <w:ilvl w:val="0"/>
          <w:numId w:val="2"/>
        </w:numPr>
        <w:tabs>
          <w:tab w:val="left" w:pos="360"/>
        </w:tabs>
        <w:suppressAutoHyphens/>
        <w:autoSpaceDE/>
        <w:autoSpaceDN/>
        <w:adjustRightInd/>
        <w:spacing w:after="0" w:line="20" w:lineRule="atLeast"/>
        <w:ind w:left="567" w:hanging="567"/>
        <w:jc w:val="both"/>
        <w:rPr>
          <w:rFonts w:ascii="Times New Roman" w:hAnsi="Times New Roman"/>
          <w:sz w:val="22"/>
          <w:szCs w:val="22"/>
          <w:lang w:eastAsia="ar-SA"/>
        </w:rPr>
      </w:pPr>
      <w:r w:rsidRPr="005324DE">
        <w:rPr>
          <w:rFonts w:ascii="Times New Roman" w:hAnsi="Times New Roman"/>
          <w:sz w:val="22"/>
          <w:szCs w:val="22"/>
        </w:rPr>
        <w:t>Zhotoviteľ je povinný vypratať stavenisko najneskôr</w:t>
      </w:r>
      <w:r w:rsidRPr="005324DE">
        <w:rPr>
          <w:rFonts w:ascii="Times New Roman" w:hAnsi="Times New Roman"/>
          <w:sz w:val="22"/>
          <w:szCs w:val="22"/>
          <w:lang w:eastAsia="cs-CZ"/>
        </w:rPr>
        <w:t xml:space="preserve"> v lehote uvedenej v </w:t>
      </w:r>
      <w:r w:rsidRPr="005324DE">
        <w:rPr>
          <w:rFonts w:ascii="Times New Roman" w:hAnsi="Times New Roman"/>
          <w:sz w:val="22"/>
          <w:szCs w:val="22"/>
        </w:rPr>
        <w:t>Zápise o odovzdaní a prevzatí stavebného diela.</w:t>
      </w:r>
    </w:p>
    <w:p w14:paraId="116866B2" w14:textId="77777777" w:rsidR="002B366C" w:rsidRPr="005324DE" w:rsidRDefault="002B366C" w:rsidP="00E826D3">
      <w:pPr>
        <w:spacing w:line="20" w:lineRule="atLeast"/>
        <w:jc w:val="center"/>
        <w:rPr>
          <w:rFonts w:ascii="Times New Roman" w:hAnsi="Times New Roman"/>
          <w:b/>
          <w:sz w:val="22"/>
          <w:szCs w:val="22"/>
        </w:rPr>
      </w:pPr>
    </w:p>
    <w:p w14:paraId="1E1B18F3" w14:textId="516456F2"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VII</w:t>
      </w:r>
    </w:p>
    <w:p w14:paraId="1098F00E"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Cena predmetu zmluvy</w:t>
      </w:r>
    </w:p>
    <w:p w14:paraId="563E1164" w14:textId="77777777" w:rsidR="00E826D3" w:rsidRPr="005324DE" w:rsidRDefault="00E826D3" w:rsidP="00E826D3">
      <w:pPr>
        <w:pStyle w:val="Zkladntext1"/>
        <w:rPr>
          <w:rFonts w:ascii="Times New Roman" w:hAnsi="Times New Roman"/>
          <w:b/>
          <w:color w:val="auto"/>
          <w:sz w:val="22"/>
          <w:szCs w:val="22"/>
        </w:rPr>
      </w:pPr>
    </w:p>
    <w:p w14:paraId="366E86E9" w14:textId="01FD5B3D" w:rsidR="00906F86" w:rsidRPr="005324DE" w:rsidRDefault="00E826D3" w:rsidP="00B472F6">
      <w:pPr>
        <w:pStyle w:val="sloseznamu"/>
        <w:numPr>
          <w:ilvl w:val="0"/>
          <w:numId w:val="3"/>
        </w:numPr>
        <w:tabs>
          <w:tab w:val="left" w:pos="567"/>
        </w:tabs>
        <w:spacing w:line="20" w:lineRule="atLeast"/>
        <w:ind w:left="567" w:hanging="567"/>
        <w:jc w:val="both"/>
        <w:rPr>
          <w:color w:val="auto"/>
          <w:sz w:val="22"/>
          <w:szCs w:val="22"/>
        </w:rPr>
      </w:pPr>
      <w:r w:rsidRPr="005324DE">
        <w:rPr>
          <w:color w:val="auto"/>
          <w:sz w:val="22"/>
          <w:szCs w:val="22"/>
        </w:rPr>
        <w:lastRenderedPageBreak/>
        <w:t xml:space="preserve">Cena za zhotovenie diela v rozsahu Článku III tejto Zmluvy je dojednaná dohodou zmluvných strán na základe ponuky do </w:t>
      </w:r>
      <w:r w:rsidR="00AD0CB7">
        <w:rPr>
          <w:color w:val="auto"/>
          <w:sz w:val="22"/>
          <w:szCs w:val="22"/>
        </w:rPr>
        <w:t>prieskumu trhu</w:t>
      </w:r>
      <w:r w:rsidRPr="005324DE">
        <w:rPr>
          <w:color w:val="auto"/>
          <w:sz w:val="22"/>
          <w:szCs w:val="22"/>
        </w:rPr>
        <w:t xml:space="preserve"> – na základe listinnej podoby vyplneného a oceneného Výkazu výmer – Rozpočtu úspešným uchádzačom – zhotoviteľom, ktorý je súčasťou Prílohy č.</w:t>
      </w:r>
      <w:r w:rsidR="002A652F">
        <w:rPr>
          <w:color w:val="auto"/>
          <w:sz w:val="22"/>
          <w:szCs w:val="22"/>
        </w:rPr>
        <w:t xml:space="preserve"> </w:t>
      </w:r>
      <w:r w:rsidR="00D46D20">
        <w:rPr>
          <w:color w:val="auto"/>
          <w:sz w:val="22"/>
          <w:szCs w:val="22"/>
        </w:rPr>
        <w:t>1</w:t>
      </w:r>
      <w:r w:rsidRPr="005324DE">
        <w:rPr>
          <w:color w:val="auto"/>
          <w:sz w:val="22"/>
          <w:szCs w:val="22"/>
        </w:rPr>
        <w:t xml:space="preserve"> tejto Zmluvy</w:t>
      </w:r>
      <w:r w:rsidR="00906F86" w:rsidRPr="005324DE">
        <w:rPr>
          <w:color w:val="auto"/>
          <w:sz w:val="22"/>
          <w:szCs w:val="22"/>
        </w:rPr>
        <w:t>.</w:t>
      </w:r>
    </w:p>
    <w:p w14:paraId="4FDD278A" w14:textId="057D28E9" w:rsidR="00E826D3" w:rsidRPr="005324DE" w:rsidRDefault="00E826D3" w:rsidP="00B472F6">
      <w:pPr>
        <w:pStyle w:val="sloseznamu"/>
        <w:numPr>
          <w:ilvl w:val="0"/>
          <w:numId w:val="3"/>
        </w:numPr>
        <w:tabs>
          <w:tab w:val="left" w:pos="567"/>
        </w:tabs>
        <w:spacing w:line="20" w:lineRule="atLeast"/>
        <w:ind w:left="567" w:hanging="567"/>
        <w:jc w:val="both"/>
        <w:rPr>
          <w:color w:val="auto"/>
          <w:sz w:val="22"/>
          <w:szCs w:val="22"/>
        </w:rPr>
      </w:pPr>
      <w:r w:rsidRPr="005324DE">
        <w:rPr>
          <w:color w:val="auto"/>
          <w:sz w:val="22"/>
          <w:szCs w:val="22"/>
        </w:rPr>
        <w:t xml:space="preserve">Cena je pevná a spracovaná v zmysle zákona NR SR č.18/1996 </w:t>
      </w:r>
      <w:proofErr w:type="spellStart"/>
      <w:r w:rsidRPr="005324DE">
        <w:rPr>
          <w:color w:val="auto"/>
          <w:sz w:val="22"/>
          <w:szCs w:val="22"/>
        </w:rPr>
        <w:t>Z.z</w:t>
      </w:r>
      <w:proofErr w:type="spellEnd"/>
      <w:r w:rsidRPr="005324DE">
        <w:rPr>
          <w:color w:val="auto"/>
          <w:sz w:val="22"/>
          <w:szCs w:val="22"/>
        </w:rPr>
        <w:t>. o cenách v znení neskorších predpisov a vyhlášky MF SR č.</w:t>
      </w:r>
      <w:r w:rsidR="00FA1F8E">
        <w:rPr>
          <w:color w:val="auto"/>
          <w:sz w:val="22"/>
          <w:szCs w:val="22"/>
        </w:rPr>
        <w:t xml:space="preserve"> </w:t>
      </w:r>
      <w:r w:rsidRPr="005324DE">
        <w:rPr>
          <w:color w:val="auto"/>
          <w:sz w:val="22"/>
          <w:szCs w:val="22"/>
        </w:rPr>
        <w:t xml:space="preserve">87/1996 </w:t>
      </w:r>
      <w:proofErr w:type="spellStart"/>
      <w:r w:rsidRPr="005324DE">
        <w:rPr>
          <w:color w:val="auto"/>
          <w:sz w:val="22"/>
          <w:szCs w:val="22"/>
        </w:rPr>
        <w:t>Z.z</w:t>
      </w:r>
      <w:proofErr w:type="spellEnd"/>
      <w:r w:rsidRPr="005324DE">
        <w:rPr>
          <w:color w:val="auto"/>
          <w:sz w:val="22"/>
          <w:szCs w:val="22"/>
        </w:rPr>
        <w:t xml:space="preserve">., ktorou sa vykonáva zákon NR SR č.18/1996 </w:t>
      </w:r>
      <w:proofErr w:type="spellStart"/>
      <w:r w:rsidRPr="005324DE">
        <w:rPr>
          <w:color w:val="auto"/>
          <w:sz w:val="22"/>
          <w:szCs w:val="22"/>
        </w:rPr>
        <w:t>Z.z</w:t>
      </w:r>
      <w:proofErr w:type="spellEnd"/>
      <w:r w:rsidRPr="005324DE">
        <w:rPr>
          <w:color w:val="auto"/>
          <w:sz w:val="22"/>
          <w:szCs w:val="22"/>
        </w:rPr>
        <w:t>. o cenách v znení neskorších predpisov.</w:t>
      </w:r>
    </w:p>
    <w:p w14:paraId="7242C2C7" w14:textId="77777777" w:rsidR="00E826D3" w:rsidRPr="005324DE" w:rsidRDefault="00E826D3" w:rsidP="00E826D3">
      <w:pPr>
        <w:pStyle w:val="sloseznamu"/>
        <w:numPr>
          <w:ilvl w:val="0"/>
          <w:numId w:val="3"/>
        </w:numPr>
        <w:tabs>
          <w:tab w:val="left" w:pos="567"/>
        </w:tabs>
        <w:spacing w:line="20" w:lineRule="atLeast"/>
        <w:ind w:left="567" w:hanging="567"/>
        <w:jc w:val="both"/>
        <w:rPr>
          <w:color w:val="auto"/>
          <w:sz w:val="22"/>
          <w:szCs w:val="22"/>
        </w:rPr>
      </w:pPr>
      <w:r w:rsidRPr="005324DE">
        <w:rPr>
          <w:color w:val="auto"/>
          <w:sz w:val="22"/>
          <w:szCs w:val="22"/>
        </w:rPr>
        <w:t xml:space="preserve">Cena je spracovaná na základe podstatných, funkčných, kvalitatívnych a dodacích podmienok určených v PD, Výkaze výmer - Rozpočte. </w:t>
      </w:r>
    </w:p>
    <w:p w14:paraId="063750D8" w14:textId="77777777" w:rsidR="00E826D3" w:rsidRPr="005324DE" w:rsidRDefault="00E826D3" w:rsidP="00E826D3">
      <w:pPr>
        <w:pStyle w:val="sloseznamu"/>
        <w:numPr>
          <w:ilvl w:val="0"/>
          <w:numId w:val="3"/>
        </w:numPr>
        <w:tabs>
          <w:tab w:val="left" w:pos="567"/>
        </w:tabs>
        <w:spacing w:line="20" w:lineRule="atLeast"/>
        <w:ind w:left="567" w:hanging="567"/>
        <w:jc w:val="both"/>
        <w:rPr>
          <w:color w:val="auto"/>
          <w:sz w:val="22"/>
          <w:szCs w:val="22"/>
        </w:rPr>
      </w:pPr>
      <w:r w:rsidRPr="005324DE">
        <w:rPr>
          <w:color w:val="auto"/>
          <w:sz w:val="22"/>
          <w:szCs w:val="22"/>
        </w:rPr>
        <w:t xml:space="preserve">Zhotoviteľ ocenil všetky položky Výkazu výmer a prehlasuje, že nijako nedovolene nepozmenil Výkaz výmer.  </w:t>
      </w:r>
    </w:p>
    <w:p w14:paraId="13252E63" w14:textId="77777777" w:rsidR="00E826D3" w:rsidRPr="005324DE" w:rsidRDefault="00E826D3" w:rsidP="00E826D3">
      <w:pPr>
        <w:pStyle w:val="sloseznamu"/>
        <w:numPr>
          <w:ilvl w:val="0"/>
          <w:numId w:val="3"/>
        </w:numPr>
        <w:tabs>
          <w:tab w:val="left" w:pos="567"/>
        </w:tabs>
        <w:spacing w:line="20" w:lineRule="atLeast"/>
        <w:ind w:left="567" w:hanging="567"/>
        <w:jc w:val="both"/>
        <w:rPr>
          <w:color w:val="auto"/>
          <w:sz w:val="22"/>
          <w:szCs w:val="22"/>
        </w:rPr>
      </w:pPr>
      <w:r w:rsidRPr="005324DE">
        <w:rPr>
          <w:color w:val="auto"/>
          <w:sz w:val="22"/>
          <w:szCs w:val="22"/>
        </w:rPr>
        <w:t>Zhotoviteľ prehlasuje, že cena stavebného diela v sebe obsahuje všetky potrebné a účelné náklady na materiál a práce, ktoré sú potrebné a účelné pre vykonanie stavebného diela s prihliadnutím na povahu diela.</w:t>
      </w:r>
    </w:p>
    <w:p w14:paraId="14713D1F" w14:textId="77777777" w:rsidR="00E826D3" w:rsidRPr="005324DE" w:rsidRDefault="00E826D3" w:rsidP="00E826D3">
      <w:pPr>
        <w:pStyle w:val="sloseznamu"/>
        <w:numPr>
          <w:ilvl w:val="0"/>
          <w:numId w:val="3"/>
        </w:numPr>
        <w:tabs>
          <w:tab w:val="left" w:pos="567"/>
        </w:tabs>
        <w:spacing w:line="20" w:lineRule="atLeast"/>
        <w:ind w:left="567" w:hanging="567"/>
        <w:jc w:val="both"/>
        <w:rPr>
          <w:color w:val="auto"/>
          <w:sz w:val="22"/>
          <w:szCs w:val="22"/>
        </w:rPr>
      </w:pPr>
      <w:r w:rsidRPr="005324DE">
        <w:rPr>
          <w:color w:val="auto"/>
          <w:sz w:val="22"/>
          <w:szCs w:val="22"/>
        </w:rPr>
        <w:t>Cena za celý predmet tejto Zmluvy činí:</w:t>
      </w:r>
      <w:r w:rsidRPr="005324DE">
        <w:rPr>
          <w:color w:val="auto"/>
          <w:sz w:val="22"/>
          <w:szCs w:val="22"/>
        </w:rPr>
        <w:tab/>
      </w:r>
    </w:p>
    <w:p w14:paraId="574287BB" w14:textId="77777777" w:rsidR="00E826D3" w:rsidRPr="005324DE" w:rsidRDefault="00E826D3" w:rsidP="00E826D3">
      <w:pPr>
        <w:tabs>
          <w:tab w:val="left" w:pos="567"/>
        </w:tabs>
        <w:spacing w:line="360" w:lineRule="auto"/>
        <w:ind w:left="567" w:hanging="567"/>
        <w:jc w:val="both"/>
        <w:rPr>
          <w:rFonts w:ascii="Times New Roman" w:hAnsi="Times New Roman"/>
          <w:sz w:val="22"/>
          <w:szCs w:val="22"/>
        </w:rPr>
      </w:pPr>
      <w:r w:rsidRPr="005324DE">
        <w:rPr>
          <w:rFonts w:ascii="Times New Roman" w:hAnsi="Times New Roman"/>
          <w:sz w:val="22"/>
          <w:szCs w:val="22"/>
        </w:rPr>
        <w:tab/>
        <w:t xml:space="preserve">............................. € bez DPH, </w:t>
      </w:r>
      <w:r w:rsidR="0048308C" w:rsidRPr="005324DE">
        <w:rPr>
          <w:rFonts w:ascii="Times New Roman" w:hAnsi="Times New Roman"/>
          <w:sz w:val="22"/>
          <w:szCs w:val="22"/>
        </w:rPr>
        <w:tab/>
      </w:r>
      <w:r w:rsidRPr="005324DE">
        <w:rPr>
          <w:rFonts w:ascii="Times New Roman" w:hAnsi="Times New Roman"/>
          <w:sz w:val="22"/>
          <w:szCs w:val="22"/>
        </w:rPr>
        <w:t>slovom ..............................................................................</w:t>
      </w:r>
    </w:p>
    <w:p w14:paraId="2E5DF6FD" w14:textId="2DA1314D" w:rsidR="00E826D3" w:rsidRPr="005324DE" w:rsidRDefault="00E826D3" w:rsidP="00E826D3">
      <w:pPr>
        <w:tabs>
          <w:tab w:val="left" w:pos="567"/>
        </w:tabs>
        <w:spacing w:line="360" w:lineRule="auto"/>
        <w:ind w:left="567" w:hanging="567"/>
        <w:jc w:val="both"/>
        <w:rPr>
          <w:rFonts w:ascii="Times New Roman" w:hAnsi="Times New Roman"/>
          <w:sz w:val="22"/>
          <w:szCs w:val="22"/>
        </w:rPr>
      </w:pPr>
      <w:r w:rsidRPr="005324DE">
        <w:rPr>
          <w:rFonts w:ascii="Times New Roman" w:hAnsi="Times New Roman"/>
          <w:sz w:val="22"/>
          <w:szCs w:val="22"/>
        </w:rPr>
        <w:tab/>
        <w:t xml:space="preserve">............................. € DPH </w:t>
      </w:r>
      <w:r w:rsidR="00E706F6">
        <w:rPr>
          <w:rFonts w:ascii="Times New Roman" w:hAnsi="Times New Roman"/>
          <w:sz w:val="22"/>
          <w:szCs w:val="22"/>
        </w:rPr>
        <w:t>...</w:t>
      </w:r>
      <w:r w:rsidRPr="005324DE">
        <w:rPr>
          <w:rFonts w:ascii="Times New Roman" w:hAnsi="Times New Roman"/>
          <w:sz w:val="22"/>
          <w:szCs w:val="22"/>
        </w:rPr>
        <w:t xml:space="preserve">%, </w:t>
      </w:r>
      <w:r w:rsidR="0048308C" w:rsidRPr="005324DE">
        <w:rPr>
          <w:rFonts w:ascii="Times New Roman" w:hAnsi="Times New Roman"/>
          <w:sz w:val="22"/>
          <w:szCs w:val="22"/>
        </w:rPr>
        <w:tab/>
      </w:r>
      <w:r w:rsidRPr="005324DE">
        <w:rPr>
          <w:rFonts w:ascii="Times New Roman" w:hAnsi="Times New Roman"/>
          <w:sz w:val="22"/>
          <w:szCs w:val="22"/>
        </w:rPr>
        <w:t>slovom ............................................................................</w:t>
      </w:r>
    </w:p>
    <w:p w14:paraId="65D90A85" w14:textId="77777777" w:rsidR="00E826D3" w:rsidRPr="005324DE" w:rsidRDefault="00E826D3" w:rsidP="00E826D3">
      <w:pPr>
        <w:tabs>
          <w:tab w:val="left" w:pos="567"/>
        </w:tabs>
        <w:ind w:left="567" w:hanging="567"/>
        <w:jc w:val="both"/>
        <w:rPr>
          <w:rFonts w:ascii="Times New Roman" w:hAnsi="Times New Roman"/>
          <w:sz w:val="22"/>
          <w:szCs w:val="22"/>
        </w:rPr>
      </w:pPr>
      <w:r w:rsidRPr="005324DE">
        <w:rPr>
          <w:rFonts w:ascii="Times New Roman" w:hAnsi="Times New Roman"/>
          <w:sz w:val="22"/>
          <w:szCs w:val="22"/>
        </w:rPr>
        <w:tab/>
        <w:t xml:space="preserve">............................. € s DPH, </w:t>
      </w:r>
      <w:r w:rsidR="0048308C" w:rsidRPr="005324DE">
        <w:rPr>
          <w:rFonts w:ascii="Times New Roman" w:hAnsi="Times New Roman"/>
          <w:sz w:val="22"/>
          <w:szCs w:val="22"/>
        </w:rPr>
        <w:tab/>
      </w:r>
      <w:r w:rsidRPr="005324DE">
        <w:rPr>
          <w:rFonts w:ascii="Times New Roman" w:hAnsi="Times New Roman"/>
          <w:sz w:val="22"/>
          <w:szCs w:val="22"/>
        </w:rPr>
        <w:t xml:space="preserve">slovom ..................................................................................     </w:t>
      </w:r>
    </w:p>
    <w:p w14:paraId="52757C83" w14:textId="77777777" w:rsidR="0048308C" w:rsidRPr="005324DE" w:rsidRDefault="00E826D3" w:rsidP="0048308C">
      <w:pPr>
        <w:pStyle w:val="sloseznamu"/>
        <w:numPr>
          <w:ilvl w:val="0"/>
          <w:numId w:val="3"/>
        </w:numPr>
        <w:tabs>
          <w:tab w:val="left" w:pos="567"/>
        </w:tabs>
        <w:spacing w:line="20" w:lineRule="atLeast"/>
        <w:ind w:left="567" w:hanging="567"/>
        <w:jc w:val="both"/>
        <w:rPr>
          <w:color w:val="auto"/>
          <w:sz w:val="22"/>
          <w:szCs w:val="22"/>
        </w:rPr>
      </w:pPr>
      <w:r w:rsidRPr="005324DE">
        <w:rPr>
          <w:color w:val="auto"/>
          <w:sz w:val="22"/>
          <w:szCs w:val="22"/>
        </w:rPr>
        <w:t xml:space="preserve">Súčasťou ceny predmetu tejto Zmluvy – stavebného diela sú všetky náklady súvisiace s realizáciou a úspešným odovzdaním stavebného diela objednávateľovi </w:t>
      </w:r>
      <w:r w:rsidR="0048308C" w:rsidRPr="005324DE">
        <w:rPr>
          <w:color w:val="auto"/>
          <w:sz w:val="22"/>
          <w:szCs w:val="22"/>
        </w:rPr>
        <w:t>.</w:t>
      </w:r>
    </w:p>
    <w:p w14:paraId="00369286" w14:textId="03F3094B" w:rsidR="00E826D3" w:rsidRPr="005324DE" w:rsidRDefault="00E826D3" w:rsidP="00E826D3">
      <w:pPr>
        <w:widowControl/>
        <w:numPr>
          <w:ilvl w:val="0"/>
          <w:numId w:val="3"/>
        </w:numPr>
        <w:tabs>
          <w:tab w:val="left" w:pos="567"/>
        </w:tabs>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Cena za stavebné dielo je stanovená ako cena maximálna a konečná na rozsah prác podľa čl. I</w:t>
      </w:r>
      <w:r w:rsidR="00FA1F8E">
        <w:rPr>
          <w:rFonts w:ascii="Times New Roman" w:hAnsi="Times New Roman"/>
          <w:sz w:val="22"/>
          <w:szCs w:val="22"/>
        </w:rPr>
        <w:t>V</w:t>
      </w:r>
      <w:r w:rsidRPr="005324DE">
        <w:rPr>
          <w:rFonts w:ascii="Times New Roman" w:hAnsi="Times New Roman"/>
          <w:sz w:val="22"/>
          <w:szCs w:val="22"/>
        </w:rPr>
        <w:t>.</w:t>
      </w:r>
      <w:r w:rsidR="002B366C" w:rsidRPr="005324DE">
        <w:rPr>
          <w:rFonts w:ascii="Times New Roman" w:hAnsi="Times New Roman"/>
          <w:sz w:val="22"/>
          <w:szCs w:val="22"/>
        </w:rPr>
        <w:t xml:space="preserve"> </w:t>
      </w:r>
      <w:r w:rsidRPr="005324DE">
        <w:rPr>
          <w:rFonts w:ascii="Times New Roman" w:hAnsi="Times New Roman"/>
          <w:sz w:val="22"/>
          <w:szCs w:val="22"/>
        </w:rPr>
        <w:t xml:space="preserve">a sú v nej zahrnuté všetky náklady, dodávky a práce zhotoviteľa spojené s vykonaním diela podľa Článku III tejto Zmluvy. Cena sa nesmie meniť z akýchkoľvek dôvodov na strane zhotoviteľa počas celej zmluvnej lehoty realizácie stavebného diela, t. j. je pevná. Pri prípadnej zmene sadzby DPH je oprávnený zhotoviteľ upraviť fakturačnú cenu s DPH, platnú v čase fakturácie o novú výšku DPH.      </w:t>
      </w:r>
    </w:p>
    <w:p w14:paraId="489FC57E" w14:textId="77777777" w:rsidR="00E826D3" w:rsidRPr="005324DE" w:rsidRDefault="00E826D3" w:rsidP="00E826D3">
      <w:pPr>
        <w:widowControl/>
        <w:numPr>
          <w:ilvl w:val="0"/>
          <w:numId w:val="3"/>
        </w:numPr>
        <w:tabs>
          <w:tab w:val="left" w:pos="567"/>
        </w:tabs>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Oceňovanie prípadných naviac prác je stanovené v Článku IV, bode 4.4 tejto Zmluvy.</w:t>
      </w:r>
    </w:p>
    <w:p w14:paraId="34685010" w14:textId="77777777" w:rsidR="00E826D3" w:rsidRPr="005324DE" w:rsidRDefault="00E826D3" w:rsidP="00E826D3">
      <w:pPr>
        <w:tabs>
          <w:tab w:val="left" w:pos="567"/>
        </w:tabs>
        <w:ind w:left="567" w:hanging="567"/>
        <w:jc w:val="both"/>
        <w:rPr>
          <w:rFonts w:ascii="Times New Roman" w:hAnsi="Times New Roman"/>
          <w:sz w:val="22"/>
          <w:szCs w:val="22"/>
        </w:rPr>
      </w:pPr>
      <w:r w:rsidRPr="005324DE">
        <w:rPr>
          <w:rFonts w:ascii="Times New Roman" w:hAnsi="Times New Roman"/>
          <w:sz w:val="22"/>
          <w:szCs w:val="22"/>
        </w:rPr>
        <w:tab/>
        <w:t>K zmene ceny môže dôjsť:</w:t>
      </w:r>
    </w:p>
    <w:p w14:paraId="20D43D25" w14:textId="09DA8983" w:rsidR="00E826D3" w:rsidRPr="005324DE" w:rsidRDefault="00E826D3" w:rsidP="00D46D20">
      <w:pPr>
        <w:widowControl/>
        <w:tabs>
          <w:tab w:val="num" w:pos="1637"/>
        </w:tabs>
        <w:ind w:left="1134" w:hanging="567"/>
        <w:jc w:val="both"/>
        <w:rPr>
          <w:rFonts w:ascii="Times New Roman" w:hAnsi="Times New Roman"/>
          <w:sz w:val="22"/>
          <w:szCs w:val="22"/>
        </w:rPr>
      </w:pPr>
      <w:r w:rsidRPr="005324DE">
        <w:rPr>
          <w:rFonts w:ascii="Times New Roman" w:hAnsi="Times New Roman"/>
          <w:sz w:val="22"/>
          <w:szCs w:val="22"/>
        </w:rPr>
        <w:t>7.9.1 v prípade rozšírenia alebo zúženia predmetu Zmluvy vyvolaného objednávateľom a</w:t>
      </w:r>
      <w:r w:rsidR="00D46D20">
        <w:rPr>
          <w:rFonts w:ascii="Times New Roman" w:hAnsi="Times New Roman"/>
          <w:sz w:val="22"/>
          <w:szCs w:val="22"/>
        </w:rPr>
        <w:t xml:space="preserve"> </w:t>
      </w:r>
      <w:r w:rsidRPr="005324DE">
        <w:rPr>
          <w:rFonts w:ascii="Times New Roman" w:hAnsi="Times New Roman"/>
          <w:sz w:val="22"/>
          <w:szCs w:val="22"/>
        </w:rPr>
        <w:t>písomne schváleného štatutárnym orgánom objednávateľa,</w:t>
      </w:r>
    </w:p>
    <w:p w14:paraId="093A8B49" w14:textId="6091A231" w:rsidR="00E826D3" w:rsidRPr="005324DE" w:rsidRDefault="00E826D3" w:rsidP="00E826D3">
      <w:pPr>
        <w:widowControl/>
        <w:tabs>
          <w:tab w:val="num" w:pos="1637"/>
        </w:tabs>
        <w:ind w:left="1134" w:hanging="567"/>
        <w:jc w:val="both"/>
        <w:rPr>
          <w:rFonts w:ascii="Times New Roman" w:hAnsi="Times New Roman"/>
          <w:sz w:val="22"/>
          <w:szCs w:val="22"/>
        </w:rPr>
      </w:pPr>
      <w:r w:rsidRPr="005324DE">
        <w:rPr>
          <w:rFonts w:ascii="Times New Roman" w:hAnsi="Times New Roman"/>
          <w:sz w:val="22"/>
          <w:szCs w:val="22"/>
        </w:rPr>
        <w:t>7.9.2</w:t>
      </w:r>
      <w:r w:rsidR="002B366C" w:rsidRPr="005324DE">
        <w:rPr>
          <w:rFonts w:ascii="Times New Roman" w:hAnsi="Times New Roman"/>
          <w:sz w:val="22"/>
          <w:szCs w:val="22"/>
        </w:rPr>
        <w:tab/>
      </w:r>
      <w:r w:rsidRPr="005324DE">
        <w:rPr>
          <w:rFonts w:ascii="Times New Roman" w:hAnsi="Times New Roman"/>
          <w:sz w:val="22"/>
          <w:szCs w:val="22"/>
        </w:rPr>
        <w:t>pri zmene technického riešenia, písomne schváleného štatutárnym orgánom objednávateľa,</w:t>
      </w:r>
    </w:p>
    <w:p w14:paraId="25FE3701" w14:textId="742A2279" w:rsidR="00E826D3" w:rsidRPr="005324DE" w:rsidRDefault="00E826D3" w:rsidP="00E826D3">
      <w:pPr>
        <w:widowControl/>
        <w:tabs>
          <w:tab w:val="num" w:pos="1637"/>
        </w:tabs>
        <w:ind w:left="1134" w:hanging="567"/>
        <w:jc w:val="both"/>
        <w:rPr>
          <w:rFonts w:ascii="Times New Roman" w:hAnsi="Times New Roman"/>
          <w:sz w:val="22"/>
          <w:szCs w:val="22"/>
        </w:rPr>
      </w:pPr>
      <w:r w:rsidRPr="005324DE">
        <w:rPr>
          <w:rFonts w:ascii="Times New Roman" w:hAnsi="Times New Roman"/>
          <w:sz w:val="22"/>
          <w:szCs w:val="22"/>
        </w:rPr>
        <w:t xml:space="preserve">7.9.3 </w:t>
      </w:r>
      <w:r w:rsidR="00D46D20">
        <w:rPr>
          <w:rFonts w:ascii="Times New Roman" w:hAnsi="Times New Roman"/>
          <w:sz w:val="22"/>
          <w:szCs w:val="22"/>
        </w:rPr>
        <w:t xml:space="preserve"> </w:t>
      </w:r>
      <w:r w:rsidRPr="005324DE">
        <w:rPr>
          <w:rFonts w:ascii="Times New Roman" w:hAnsi="Times New Roman"/>
          <w:sz w:val="22"/>
          <w:szCs w:val="22"/>
        </w:rPr>
        <w:t>pri zmene zákonnej sadzby DPH,</w:t>
      </w:r>
    </w:p>
    <w:p w14:paraId="2490DFC8" w14:textId="0F797E43" w:rsidR="00E826D3" w:rsidRPr="005324DE" w:rsidRDefault="00E826D3" w:rsidP="00E826D3">
      <w:pPr>
        <w:widowControl/>
        <w:tabs>
          <w:tab w:val="num" w:pos="1637"/>
        </w:tabs>
        <w:ind w:left="1134" w:hanging="567"/>
        <w:jc w:val="both"/>
        <w:rPr>
          <w:rFonts w:ascii="Times New Roman" w:hAnsi="Times New Roman"/>
          <w:sz w:val="22"/>
          <w:szCs w:val="22"/>
        </w:rPr>
      </w:pPr>
      <w:r w:rsidRPr="005324DE">
        <w:rPr>
          <w:rFonts w:ascii="Times New Roman" w:hAnsi="Times New Roman"/>
          <w:sz w:val="22"/>
          <w:szCs w:val="22"/>
        </w:rPr>
        <w:t xml:space="preserve">7.9.4 </w:t>
      </w:r>
      <w:r w:rsidR="00D46D20">
        <w:rPr>
          <w:rFonts w:ascii="Times New Roman" w:hAnsi="Times New Roman"/>
          <w:sz w:val="22"/>
          <w:szCs w:val="22"/>
        </w:rPr>
        <w:t xml:space="preserve"> </w:t>
      </w:r>
      <w:r w:rsidRPr="005324DE">
        <w:rPr>
          <w:rFonts w:ascii="Times New Roman" w:hAnsi="Times New Roman"/>
          <w:sz w:val="22"/>
          <w:szCs w:val="22"/>
        </w:rPr>
        <w:t>pri zmene colných poplatkov a dovoznej prirážky, a to len u výrobkov a prác, ktoré nie sú dostupné na území Slovenskej republiky, prípadne pri výhodnosti dovozu oproti domácej ponuke, čo musí zhotoviteľ preukázať,</w:t>
      </w:r>
    </w:p>
    <w:p w14:paraId="64E5BAE5" w14:textId="42ED7F05" w:rsidR="00E826D3" w:rsidRPr="005324DE" w:rsidRDefault="00E826D3" w:rsidP="0048308C">
      <w:pPr>
        <w:widowControl/>
        <w:tabs>
          <w:tab w:val="num" w:pos="1637"/>
        </w:tabs>
        <w:ind w:left="1134" w:hanging="567"/>
        <w:jc w:val="both"/>
        <w:rPr>
          <w:rFonts w:ascii="Times New Roman" w:hAnsi="Times New Roman"/>
          <w:sz w:val="22"/>
          <w:szCs w:val="22"/>
        </w:rPr>
      </w:pPr>
      <w:r w:rsidRPr="005324DE">
        <w:rPr>
          <w:rFonts w:ascii="Times New Roman" w:hAnsi="Times New Roman"/>
          <w:sz w:val="22"/>
          <w:szCs w:val="22"/>
        </w:rPr>
        <w:t xml:space="preserve">7.9.5 </w:t>
      </w:r>
      <w:r w:rsidR="00D46D20">
        <w:rPr>
          <w:rFonts w:ascii="Times New Roman" w:hAnsi="Times New Roman"/>
          <w:sz w:val="22"/>
          <w:szCs w:val="22"/>
        </w:rPr>
        <w:t xml:space="preserve"> </w:t>
      </w:r>
      <w:r w:rsidRPr="005324DE">
        <w:rPr>
          <w:rFonts w:ascii="Times New Roman" w:hAnsi="Times New Roman"/>
          <w:sz w:val="22"/>
          <w:szCs w:val="22"/>
        </w:rPr>
        <w:t>pri zmene lehoty a termínu ukončenia stavebného diela z dôvodov na strane objednávateľa, vtedy bude cena upravená o indexy stavebných prác určených Štatistick</w:t>
      </w:r>
      <w:r w:rsidR="0048308C" w:rsidRPr="005324DE">
        <w:rPr>
          <w:rFonts w:ascii="Times New Roman" w:hAnsi="Times New Roman"/>
          <w:sz w:val="22"/>
          <w:szCs w:val="22"/>
        </w:rPr>
        <w:t>ým úradom Slovenskej republiky,</w:t>
      </w:r>
    </w:p>
    <w:p w14:paraId="1F330C64" w14:textId="63A3B751" w:rsidR="008975EF" w:rsidRPr="005324DE" w:rsidRDefault="00E826D3" w:rsidP="002B366C">
      <w:pPr>
        <w:widowControl/>
        <w:numPr>
          <w:ilvl w:val="0"/>
          <w:numId w:val="3"/>
        </w:numPr>
        <w:tabs>
          <w:tab w:val="left" w:pos="567"/>
        </w:tabs>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Ostatné zmeny ceny nie sú prípustné.</w:t>
      </w:r>
    </w:p>
    <w:p w14:paraId="4CD44990" w14:textId="77777777" w:rsidR="002B366C" w:rsidRPr="005324DE" w:rsidRDefault="002B366C" w:rsidP="00E826D3">
      <w:pPr>
        <w:jc w:val="both"/>
        <w:rPr>
          <w:rFonts w:ascii="Times New Roman" w:hAnsi="Times New Roman"/>
          <w:sz w:val="22"/>
          <w:szCs w:val="22"/>
        </w:rPr>
      </w:pPr>
    </w:p>
    <w:p w14:paraId="34F09AD1" w14:textId="5D2F36AD"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VIII</w:t>
      </w:r>
    </w:p>
    <w:p w14:paraId="0D701620"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Platobné podmienky</w:t>
      </w:r>
    </w:p>
    <w:p w14:paraId="200D8712" w14:textId="77777777" w:rsidR="00E826D3" w:rsidRPr="005324DE" w:rsidRDefault="00E826D3" w:rsidP="00E826D3">
      <w:pPr>
        <w:spacing w:line="20" w:lineRule="atLeast"/>
        <w:jc w:val="center"/>
        <w:rPr>
          <w:rFonts w:ascii="Times New Roman" w:hAnsi="Times New Roman"/>
          <w:b/>
          <w:sz w:val="22"/>
          <w:szCs w:val="22"/>
        </w:rPr>
      </w:pPr>
    </w:p>
    <w:p w14:paraId="42036EEB" w14:textId="77777777" w:rsidR="00E826D3" w:rsidRPr="005324DE" w:rsidRDefault="00E826D3" w:rsidP="00E826D3">
      <w:pPr>
        <w:widowControl/>
        <w:numPr>
          <w:ilvl w:val="0"/>
          <w:numId w:val="4"/>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Úhrada za vykonanie diela v zmysle tejto Zmluvy bude realizovaná formou bezhotovostného platobného styku.</w:t>
      </w:r>
    </w:p>
    <w:p w14:paraId="18C2FBC0" w14:textId="3E4B1361" w:rsidR="00E826D3" w:rsidRPr="005324DE" w:rsidRDefault="00E826D3" w:rsidP="00E826D3">
      <w:pPr>
        <w:widowControl/>
        <w:numPr>
          <w:ilvl w:val="0"/>
          <w:numId w:val="4"/>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V zmysle podmienok Inštrukcií k vypracovávaniu Žiadosti o platbu (ďalej len „</w:t>
      </w:r>
      <w:proofErr w:type="spellStart"/>
      <w:r w:rsidRPr="005324DE">
        <w:rPr>
          <w:rFonts w:ascii="Times New Roman" w:hAnsi="Times New Roman"/>
          <w:sz w:val="22"/>
          <w:szCs w:val="22"/>
        </w:rPr>
        <w:t>ŽoP</w:t>
      </w:r>
      <w:proofErr w:type="spellEnd"/>
      <w:r w:rsidRPr="005324DE">
        <w:rPr>
          <w:rFonts w:ascii="Times New Roman" w:hAnsi="Times New Roman"/>
          <w:sz w:val="22"/>
          <w:szCs w:val="22"/>
        </w:rPr>
        <w:t>“), pre zvolený systém financovania projektu a stavebného diela, má zhotoviteľ právo na priebežnú čiastkovú fakturáciu za vykonané práce súvisiace s plnením predmetu tejto Zmluvy, pokiaľ zrealizuje stavebné práce v rozsahu prác a dodávok podľa tejto zmluvy</w:t>
      </w:r>
      <w:r w:rsidR="00FA1F8E">
        <w:rPr>
          <w:rFonts w:ascii="Times New Roman" w:hAnsi="Times New Roman"/>
          <w:sz w:val="22"/>
          <w:szCs w:val="22"/>
        </w:rPr>
        <w:t>.</w:t>
      </w:r>
    </w:p>
    <w:p w14:paraId="0B40A814" w14:textId="77777777" w:rsidR="00E826D3" w:rsidRPr="005324DE" w:rsidRDefault="00E826D3" w:rsidP="00E826D3">
      <w:pPr>
        <w:widowControl/>
        <w:numPr>
          <w:ilvl w:val="0"/>
          <w:numId w:val="4"/>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Zhotoviteľ je oprávnený fakturovať po odovzdaní diela Objednávateľovi, resp.</w:t>
      </w:r>
      <w:r w:rsidR="00276021" w:rsidRPr="005324DE">
        <w:rPr>
          <w:rFonts w:ascii="Times New Roman" w:hAnsi="Times New Roman"/>
          <w:sz w:val="22"/>
          <w:szCs w:val="22"/>
        </w:rPr>
        <w:t xml:space="preserve"> podľa dohody </w:t>
      </w:r>
      <w:r w:rsidRPr="005324DE">
        <w:rPr>
          <w:rFonts w:ascii="Times New Roman" w:hAnsi="Times New Roman"/>
          <w:sz w:val="22"/>
          <w:szCs w:val="22"/>
        </w:rPr>
        <w:t xml:space="preserve"> mesačne, ak doba realizácie diela je dlhšia ako 1 mesiac.  </w:t>
      </w:r>
    </w:p>
    <w:p w14:paraId="4A7CCB00" w14:textId="77777777" w:rsidR="00E826D3" w:rsidRPr="005324DE" w:rsidRDefault="00E826D3" w:rsidP="00E826D3">
      <w:pPr>
        <w:widowControl/>
        <w:numPr>
          <w:ilvl w:val="0"/>
          <w:numId w:val="4"/>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 xml:space="preserve">Neoddeliteľnou súčasťou a podstatnou náležitosťou každej faktúry vystavenej Zhotoviteľom je zisťovací protokol a súpis vykonaných stavebných prác podpísaný stavebným dozorom. Stavebný dozor je povinný do 3 pracovných dní od predloženia súpisu vykonaných stavebných prác/zisťovacieho protokolu tento písomne odsúhlasiť alebo písomne identifikovať konkrétne dôvody, prečo s predloženým súpisom vykonaných stavebných prác/zisťovacím protokolom nesúhlasí.  </w:t>
      </w:r>
    </w:p>
    <w:p w14:paraId="3084A0A2" w14:textId="77777777" w:rsidR="00E826D3" w:rsidRPr="005324DE" w:rsidRDefault="00E826D3" w:rsidP="00E826D3">
      <w:pPr>
        <w:widowControl/>
        <w:numPr>
          <w:ilvl w:val="0"/>
          <w:numId w:val="4"/>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lastRenderedPageBreak/>
        <w:t>Faktúra musí obsahovať náležitosti daňového dokladu. Súčasťou faktúry musia byť aj odsúhlasené fakturačné podklady stavebným dozorom a objednávateľom.</w:t>
      </w:r>
    </w:p>
    <w:p w14:paraId="6B133453" w14:textId="5D6DC163" w:rsidR="00E826D3" w:rsidRPr="005324DE" w:rsidRDefault="00E826D3" w:rsidP="00E826D3">
      <w:pPr>
        <w:ind w:left="567"/>
        <w:jc w:val="both"/>
        <w:rPr>
          <w:rFonts w:ascii="Times New Roman" w:hAnsi="Times New Roman"/>
          <w:sz w:val="22"/>
          <w:szCs w:val="22"/>
        </w:rPr>
      </w:pPr>
      <w:r w:rsidRPr="005324DE">
        <w:rPr>
          <w:rFonts w:ascii="Times New Roman" w:hAnsi="Times New Roman"/>
          <w:sz w:val="22"/>
          <w:szCs w:val="22"/>
        </w:rPr>
        <w:t xml:space="preserve">Faktúra bude vystavená v </w:t>
      </w:r>
      <w:r w:rsidR="00EE1537" w:rsidRPr="005324DE">
        <w:rPr>
          <w:rFonts w:ascii="Times New Roman" w:hAnsi="Times New Roman"/>
          <w:bCs/>
          <w:sz w:val="22"/>
          <w:szCs w:val="22"/>
        </w:rPr>
        <w:t>3</w:t>
      </w:r>
      <w:r w:rsidR="00276021" w:rsidRPr="005324DE">
        <w:rPr>
          <w:rFonts w:ascii="Times New Roman" w:hAnsi="Times New Roman"/>
          <w:bCs/>
          <w:color w:val="FF0000"/>
          <w:sz w:val="22"/>
          <w:szCs w:val="22"/>
        </w:rPr>
        <w:t xml:space="preserve"> </w:t>
      </w:r>
      <w:r w:rsidRPr="005324DE">
        <w:rPr>
          <w:rFonts w:ascii="Times New Roman" w:hAnsi="Times New Roman"/>
          <w:bCs/>
          <w:sz w:val="22"/>
          <w:szCs w:val="22"/>
        </w:rPr>
        <w:t>origináloch</w:t>
      </w:r>
      <w:r w:rsidRPr="005324DE">
        <w:rPr>
          <w:rFonts w:ascii="Times New Roman" w:hAnsi="Times New Roman"/>
          <w:sz w:val="22"/>
          <w:szCs w:val="22"/>
        </w:rPr>
        <w:t xml:space="preserve"> a musí obsahovať všetky náležitosti požadované príslušnými všeobecne záväznými právnymi predpismi a poskytovateľom </w:t>
      </w:r>
      <w:r w:rsidR="00681CED">
        <w:rPr>
          <w:rFonts w:ascii="Times New Roman" w:hAnsi="Times New Roman"/>
          <w:sz w:val="22"/>
          <w:szCs w:val="22"/>
        </w:rPr>
        <w:t>príspevku</w:t>
      </w:r>
      <w:r w:rsidR="00642D16">
        <w:rPr>
          <w:rFonts w:ascii="Times New Roman" w:hAnsi="Times New Roman"/>
          <w:sz w:val="22"/>
          <w:szCs w:val="22"/>
        </w:rPr>
        <w:t xml:space="preserve"> </w:t>
      </w:r>
      <w:r w:rsidRPr="005324DE">
        <w:rPr>
          <w:rFonts w:ascii="Times New Roman" w:hAnsi="Times New Roman"/>
          <w:sz w:val="22"/>
          <w:szCs w:val="22"/>
        </w:rPr>
        <w:t>podľa tejto zmluvy.</w:t>
      </w:r>
    </w:p>
    <w:p w14:paraId="5ACB4D4F" w14:textId="77777777" w:rsidR="00E826D3" w:rsidRPr="005324DE" w:rsidRDefault="00E826D3" w:rsidP="00E826D3">
      <w:pPr>
        <w:widowControl/>
        <w:numPr>
          <w:ilvl w:val="0"/>
          <w:numId w:val="4"/>
        </w:numPr>
        <w:suppressAutoHyphens/>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požaduje, aby vystavená faktúra zhotoviteľom obsahovala minimálne nasledujúce náležitosti, a to:</w:t>
      </w:r>
    </w:p>
    <w:p w14:paraId="4461C4F6" w14:textId="77777777" w:rsidR="00E826D3" w:rsidRPr="005324DE" w:rsidRDefault="00E826D3" w:rsidP="00E826D3">
      <w:pPr>
        <w:spacing w:line="20" w:lineRule="atLeast"/>
        <w:ind w:left="709" w:hanging="142"/>
        <w:jc w:val="both"/>
        <w:rPr>
          <w:rFonts w:ascii="Times New Roman" w:hAnsi="Times New Roman"/>
          <w:sz w:val="22"/>
          <w:szCs w:val="22"/>
        </w:rPr>
      </w:pPr>
      <w:r w:rsidRPr="005324DE">
        <w:rPr>
          <w:rFonts w:ascii="Times New Roman" w:hAnsi="Times New Roman"/>
          <w:sz w:val="22"/>
          <w:szCs w:val="22"/>
        </w:rPr>
        <w:t>- meno a adresu sídla, miesto podnikania, prípadne prevádzkarne zhotoviteľa, ktorý realizuje stavebné dielo, a jeho identifikačné číslo, identifikačné číslo pre daň, daňové identifikačné číslo,</w:t>
      </w:r>
    </w:p>
    <w:p w14:paraId="75CDF578" w14:textId="77777777" w:rsidR="00E826D3" w:rsidRPr="005324DE" w:rsidRDefault="00E826D3" w:rsidP="00E826D3">
      <w:pPr>
        <w:spacing w:line="20" w:lineRule="atLeast"/>
        <w:ind w:left="851" w:hanging="284"/>
        <w:jc w:val="both"/>
        <w:rPr>
          <w:rFonts w:ascii="Times New Roman" w:hAnsi="Times New Roman"/>
          <w:sz w:val="22"/>
          <w:szCs w:val="22"/>
        </w:rPr>
      </w:pPr>
      <w:r w:rsidRPr="005324DE">
        <w:rPr>
          <w:rFonts w:ascii="Times New Roman" w:hAnsi="Times New Roman"/>
          <w:sz w:val="22"/>
          <w:szCs w:val="22"/>
        </w:rPr>
        <w:t>- číslo Zmluvy, vrátane prípadného dodatku k Zmluve,</w:t>
      </w:r>
    </w:p>
    <w:p w14:paraId="794EF034" w14:textId="77777777" w:rsidR="00E826D3" w:rsidRPr="005324DE" w:rsidRDefault="00E826D3" w:rsidP="00E826D3">
      <w:pPr>
        <w:spacing w:line="20" w:lineRule="atLeast"/>
        <w:ind w:left="851" w:hanging="284"/>
        <w:jc w:val="both"/>
        <w:rPr>
          <w:rFonts w:ascii="Times New Roman" w:hAnsi="Times New Roman"/>
          <w:sz w:val="22"/>
          <w:szCs w:val="22"/>
        </w:rPr>
      </w:pPr>
      <w:r w:rsidRPr="005324DE">
        <w:rPr>
          <w:rFonts w:ascii="Times New Roman" w:hAnsi="Times New Roman"/>
          <w:sz w:val="22"/>
          <w:szCs w:val="22"/>
        </w:rPr>
        <w:t xml:space="preserve">- </w:t>
      </w:r>
      <w:r w:rsidRPr="005324DE">
        <w:rPr>
          <w:rFonts w:ascii="Times New Roman" w:hAnsi="Times New Roman"/>
          <w:sz w:val="22"/>
          <w:szCs w:val="22"/>
          <w:lang w:eastAsia="ar-SA"/>
        </w:rPr>
        <w:t>dátum vyhotovenia faktúry, dátum splatnosti faktúry a dátum zdaniteľného plnenia,</w:t>
      </w:r>
    </w:p>
    <w:p w14:paraId="64620595" w14:textId="77777777" w:rsidR="00E826D3" w:rsidRPr="005324DE" w:rsidRDefault="00E826D3" w:rsidP="00E826D3">
      <w:pPr>
        <w:spacing w:line="20" w:lineRule="atLeast"/>
        <w:ind w:left="851" w:hanging="284"/>
        <w:jc w:val="both"/>
        <w:rPr>
          <w:rFonts w:ascii="Times New Roman" w:hAnsi="Times New Roman"/>
          <w:sz w:val="22"/>
          <w:szCs w:val="22"/>
        </w:rPr>
      </w:pPr>
      <w:r w:rsidRPr="005324DE">
        <w:rPr>
          <w:rFonts w:ascii="Times New Roman" w:hAnsi="Times New Roman"/>
          <w:sz w:val="22"/>
          <w:szCs w:val="22"/>
        </w:rPr>
        <w:t>- meno a adresu sídla objednávateľa realizácie stavebného diela,</w:t>
      </w:r>
    </w:p>
    <w:p w14:paraId="1F7D075D" w14:textId="77777777" w:rsidR="00E826D3" w:rsidRPr="005324DE" w:rsidRDefault="00E826D3" w:rsidP="00E826D3">
      <w:pPr>
        <w:spacing w:line="20" w:lineRule="atLeast"/>
        <w:ind w:left="851" w:hanging="284"/>
        <w:jc w:val="both"/>
        <w:rPr>
          <w:rFonts w:ascii="Times New Roman" w:hAnsi="Times New Roman"/>
          <w:sz w:val="22"/>
          <w:szCs w:val="22"/>
        </w:rPr>
      </w:pPr>
      <w:r w:rsidRPr="005324DE">
        <w:rPr>
          <w:rFonts w:ascii="Times New Roman" w:hAnsi="Times New Roman"/>
          <w:sz w:val="22"/>
          <w:szCs w:val="22"/>
        </w:rPr>
        <w:t>- poradové číslo faktúry,</w:t>
      </w:r>
    </w:p>
    <w:p w14:paraId="1A903349" w14:textId="77777777" w:rsidR="00E826D3" w:rsidRPr="005324DE" w:rsidRDefault="00E826D3" w:rsidP="00E826D3">
      <w:pPr>
        <w:spacing w:line="20" w:lineRule="atLeast"/>
        <w:ind w:left="851" w:hanging="284"/>
        <w:jc w:val="both"/>
        <w:rPr>
          <w:rFonts w:ascii="Times New Roman" w:hAnsi="Times New Roman"/>
          <w:sz w:val="22"/>
          <w:szCs w:val="22"/>
          <w:lang w:eastAsia="ar-SA"/>
        </w:rPr>
      </w:pPr>
      <w:r w:rsidRPr="005324DE">
        <w:rPr>
          <w:rFonts w:ascii="Times New Roman" w:hAnsi="Times New Roman"/>
          <w:sz w:val="22"/>
          <w:szCs w:val="22"/>
        </w:rPr>
        <w:t>- f</w:t>
      </w:r>
      <w:r w:rsidRPr="005324DE">
        <w:rPr>
          <w:rFonts w:ascii="Times New Roman" w:hAnsi="Times New Roman"/>
          <w:sz w:val="22"/>
          <w:szCs w:val="22"/>
          <w:lang w:eastAsia="ar-SA"/>
        </w:rPr>
        <w:t>akturovanú cenu bez DPH, hodnotu DPH a celkovú fakturovanú  cenu v €,</w:t>
      </w:r>
    </w:p>
    <w:p w14:paraId="290C2959" w14:textId="77777777" w:rsidR="00E826D3" w:rsidRPr="005324DE" w:rsidRDefault="00E826D3" w:rsidP="00E826D3">
      <w:pPr>
        <w:spacing w:line="20" w:lineRule="atLeast"/>
        <w:ind w:left="851" w:hanging="284"/>
        <w:jc w:val="both"/>
        <w:rPr>
          <w:rFonts w:ascii="Times New Roman" w:hAnsi="Times New Roman"/>
          <w:sz w:val="22"/>
          <w:szCs w:val="22"/>
          <w:lang w:eastAsia="ar-SA"/>
        </w:rPr>
      </w:pPr>
      <w:r w:rsidRPr="005324DE">
        <w:rPr>
          <w:rFonts w:ascii="Times New Roman" w:hAnsi="Times New Roman"/>
          <w:sz w:val="22"/>
          <w:szCs w:val="22"/>
        </w:rPr>
        <w:t>- o</w:t>
      </w:r>
      <w:r w:rsidRPr="005324DE">
        <w:rPr>
          <w:rFonts w:ascii="Times New Roman" w:hAnsi="Times New Roman"/>
          <w:sz w:val="22"/>
          <w:szCs w:val="22"/>
          <w:lang w:eastAsia="ar-SA"/>
        </w:rPr>
        <w:t>značenie peňažného ústavu  a číslo účtu, na ktorý sa má platiť,</w:t>
      </w:r>
    </w:p>
    <w:p w14:paraId="529B0D27" w14:textId="77777777" w:rsidR="00E826D3" w:rsidRPr="005324DE" w:rsidRDefault="00E826D3" w:rsidP="00E826D3">
      <w:pPr>
        <w:spacing w:line="20" w:lineRule="atLeast"/>
        <w:ind w:left="851" w:hanging="284"/>
        <w:jc w:val="both"/>
        <w:rPr>
          <w:rFonts w:ascii="Times New Roman" w:hAnsi="Times New Roman"/>
          <w:sz w:val="22"/>
          <w:szCs w:val="22"/>
          <w:lang w:eastAsia="ar-SA"/>
        </w:rPr>
      </w:pPr>
      <w:r w:rsidRPr="005324DE">
        <w:rPr>
          <w:rFonts w:ascii="Times New Roman" w:hAnsi="Times New Roman"/>
          <w:sz w:val="22"/>
          <w:szCs w:val="22"/>
        </w:rPr>
        <w:t>- p</w:t>
      </w:r>
      <w:r w:rsidRPr="005324DE">
        <w:rPr>
          <w:rFonts w:ascii="Times New Roman" w:hAnsi="Times New Roman"/>
          <w:sz w:val="22"/>
          <w:szCs w:val="22"/>
          <w:lang w:eastAsia="ar-SA"/>
        </w:rPr>
        <w:t>ečiatka a podpis oprávnenej osoby,</w:t>
      </w:r>
    </w:p>
    <w:p w14:paraId="2154787F" w14:textId="77777777" w:rsidR="00E826D3" w:rsidRPr="005324DE" w:rsidRDefault="00E826D3" w:rsidP="00E826D3">
      <w:pPr>
        <w:spacing w:line="20" w:lineRule="atLeast"/>
        <w:ind w:left="709" w:hanging="142"/>
        <w:jc w:val="both"/>
        <w:rPr>
          <w:rFonts w:ascii="Times New Roman" w:hAnsi="Times New Roman"/>
          <w:sz w:val="22"/>
          <w:szCs w:val="22"/>
        </w:rPr>
      </w:pPr>
      <w:r w:rsidRPr="005324DE">
        <w:rPr>
          <w:rFonts w:ascii="Times New Roman" w:hAnsi="Times New Roman"/>
          <w:sz w:val="22"/>
          <w:szCs w:val="22"/>
        </w:rPr>
        <w:t>- text fakturácie s uvedením min. názvu stavebného diela a prípadne projektu, o financovanie ktorého sa objednávateľ uchádza.</w:t>
      </w:r>
    </w:p>
    <w:p w14:paraId="3E1D7FC4" w14:textId="246B36E9" w:rsidR="00E826D3" w:rsidRPr="005324DE" w:rsidRDefault="00E826D3" w:rsidP="002B366C">
      <w:pPr>
        <w:widowControl/>
        <w:numPr>
          <w:ilvl w:val="0"/>
          <w:numId w:val="4"/>
        </w:numPr>
        <w:suppressAutoHyphens/>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požaduje, aby zhotoviteľ ku každej vystavenej faktúre priložil:</w:t>
      </w:r>
    </w:p>
    <w:p w14:paraId="0CBB4724" w14:textId="77777777" w:rsidR="00E826D3" w:rsidRPr="005324DE" w:rsidRDefault="00E826D3" w:rsidP="00E826D3">
      <w:pPr>
        <w:spacing w:line="20" w:lineRule="atLeast"/>
        <w:ind w:left="709" w:hanging="142"/>
        <w:jc w:val="both"/>
        <w:rPr>
          <w:rFonts w:ascii="Times New Roman" w:hAnsi="Times New Roman"/>
          <w:sz w:val="22"/>
          <w:szCs w:val="22"/>
        </w:rPr>
      </w:pPr>
      <w:r w:rsidRPr="005324DE">
        <w:rPr>
          <w:rFonts w:ascii="Times New Roman" w:hAnsi="Times New Roman"/>
          <w:sz w:val="22"/>
          <w:szCs w:val="22"/>
        </w:rPr>
        <w:t xml:space="preserve">- Zisťovací protokol o vykonaných stavebných prácach, </w:t>
      </w:r>
    </w:p>
    <w:p w14:paraId="5C5B8904" w14:textId="186CC23C" w:rsidR="00E826D3" w:rsidRPr="005324DE" w:rsidRDefault="00E826D3" w:rsidP="002B366C">
      <w:pPr>
        <w:spacing w:line="20" w:lineRule="atLeast"/>
        <w:ind w:left="709" w:hanging="142"/>
        <w:jc w:val="both"/>
        <w:rPr>
          <w:rFonts w:ascii="Times New Roman" w:hAnsi="Times New Roman"/>
          <w:sz w:val="22"/>
          <w:szCs w:val="22"/>
        </w:rPr>
      </w:pPr>
      <w:r w:rsidRPr="005324DE">
        <w:rPr>
          <w:rFonts w:ascii="Times New Roman" w:hAnsi="Times New Roman"/>
          <w:sz w:val="22"/>
          <w:szCs w:val="22"/>
        </w:rPr>
        <w:t>- Súpis vykonaných stavebných prác týkajúcich sa pr</w:t>
      </w:r>
      <w:r w:rsidR="0048308C" w:rsidRPr="005324DE">
        <w:rPr>
          <w:rFonts w:ascii="Times New Roman" w:hAnsi="Times New Roman"/>
          <w:sz w:val="22"/>
          <w:szCs w:val="22"/>
        </w:rPr>
        <w:t>íslušného fakturačného obdobia,</w:t>
      </w:r>
    </w:p>
    <w:p w14:paraId="3EA4373E" w14:textId="0C76EEBB" w:rsidR="00276021" w:rsidRPr="005324DE" w:rsidRDefault="00276021" w:rsidP="0048308C">
      <w:pPr>
        <w:spacing w:line="20" w:lineRule="atLeast"/>
        <w:ind w:left="709" w:hanging="142"/>
        <w:jc w:val="both"/>
        <w:rPr>
          <w:rFonts w:ascii="Times New Roman" w:hAnsi="Times New Roman"/>
          <w:sz w:val="22"/>
          <w:szCs w:val="22"/>
        </w:rPr>
      </w:pPr>
      <w:r w:rsidRPr="005324DE">
        <w:rPr>
          <w:rFonts w:ascii="Times New Roman" w:hAnsi="Times New Roman"/>
          <w:sz w:val="22"/>
          <w:szCs w:val="22"/>
        </w:rPr>
        <w:t>-</w:t>
      </w:r>
      <w:r w:rsidR="002B366C" w:rsidRPr="005324DE">
        <w:rPr>
          <w:rFonts w:ascii="Times New Roman" w:hAnsi="Times New Roman"/>
          <w:sz w:val="22"/>
          <w:szCs w:val="22"/>
        </w:rPr>
        <w:t xml:space="preserve"> </w:t>
      </w:r>
      <w:r w:rsidRPr="005324DE">
        <w:rPr>
          <w:rFonts w:ascii="Times New Roman" w:hAnsi="Times New Roman"/>
          <w:sz w:val="22"/>
          <w:szCs w:val="22"/>
        </w:rPr>
        <w:t>príslušnú fotodokumentáciu, skúšky a certifikáty zabudovaných materiálov</w:t>
      </w:r>
      <w:r w:rsidR="00D46D20">
        <w:rPr>
          <w:rFonts w:ascii="Times New Roman" w:hAnsi="Times New Roman"/>
          <w:sz w:val="22"/>
          <w:szCs w:val="22"/>
        </w:rPr>
        <w:t xml:space="preserve"> (ak relevantné)</w:t>
      </w:r>
      <w:r w:rsidR="002B366C" w:rsidRPr="005324DE">
        <w:rPr>
          <w:rFonts w:ascii="Times New Roman" w:hAnsi="Times New Roman"/>
          <w:sz w:val="22"/>
          <w:szCs w:val="22"/>
        </w:rPr>
        <w:t>.</w:t>
      </w:r>
    </w:p>
    <w:p w14:paraId="3CE828BB" w14:textId="7FEB8E00" w:rsidR="00E826D3" w:rsidRPr="005324DE" w:rsidRDefault="00E826D3" w:rsidP="002B366C">
      <w:pPr>
        <w:spacing w:line="20" w:lineRule="atLeast"/>
        <w:ind w:left="567"/>
        <w:jc w:val="both"/>
        <w:rPr>
          <w:rFonts w:ascii="Times New Roman" w:hAnsi="Times New Roman"/>
          <w:sz w:val="22"/>
          <w:szCs w:val="22"/>
        </w:rPr>
      </w:pPr>
      <w:r w:rsidRPr="005324DE">
        <w:rPr>
          <w:rFonts w:ascii="Times New Roman" w:hAnsi="Times New Roman"/>
          <w:sz w:val="22"/>
          <w:szCs w:val="22"/>
        </w:rPr>
        <w:t>Objednávateľ vráti faktúru, ak táto neobsahuje náležitosti daňového dokladu, resp. neobsahuje náležitosti dohodnuté v tejto Zmluve</w:t>
      </w:r>
      <w:r w:rsidR="002B366C" w:rsidRPr="005324DE">
        <w:rPr>
          <w:rFonts w:ascii="Times New Roman" w:hAnsi="Times New Roman"/>
          <w:sz w:val="22"/>
          <w:szCs w:val="22"/>
        </w:rPr>
        <w:t xml:space="preserve"> </w:t>
      </w:r>
      <w:r w:rsidRPr="005324DE">
        <w:rPr>
          <w:rFonts w:ascii="Times New Roman" w:hAnsi="Times New Roman"/>
          <w:sz w:val="22"/>
          <w:szCs w:val="22"/>
        </w:rPr>
        <w:t>alebo porušuje zmluvné podmienky.</w:t>
      </w:r>
    </w:p>
    <w:p w14:paraId="316F544B" w14:textId="77777777" w:rsidR="00E826D3" w:rsidRPr="005324DE" w:rsidRDefault="00E826D3" w:rsidP="00E826D3">
      <w:pPr>
        <w:widowControl/>
        <w:numPr>
          <w:ilvl w:val="0"/>
          <w:numId w:val="4"/>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Objednávateľ je povinný takúto faktúru vrátiť zhotoviteľovi do 10 kalendárnych dní odo dňa jej prevzatia. Vrátením faktúry sa preruší splatnosť faktúry a nová splatnosť začne plynúť od doručenia novej, opravenej faktúry zhotoviteľom objednávateľovi.</w:t>
      </w:r>
    </w:p>
    <w:p w14:paraId="17018A3B" w14:textId="49B126CB" w:rsidR="00E826D3" w:rsidRPr="005324DE" w:rsidRDefault="00E826D3" w:rsidP="00E826D3">
      <w:pPr>
        <w:widowControl/>
        <w:numPr>
          <w:ilvl w:val="0"/>
          <w:numId w:val="4"/>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Zhotoviteľ je povinný doručiť vystavenú faktúru s jej odsúhlasenými povinnými prílohami stavebným dozorom objednávateľovi do 10.-teho dňa príslušného kalendárneho mesiaca.</w:t>
      </w:r>
    </w:p>
    <w:p w14:paraId="3120A9C3" w14:textId="77777777" w:rsidR="00E826D3" w:rsidRPr="005324DE" w:rsidRDefault="00E826D3" w:rsidP="00E826D3">
      <w:pPr>
        <w:widowControl/>
        <w:numPr>
          <w:ilvl w:val="0"/>
          <w:numId w:val="4"/>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Úhrada za zrealizované stavebné dielo alebo jeho časť, v zmysle fakturačných podkladov zhotoviteľa bude vykonaná na základe:</w:t>
      </w:r>
    </w:p>
    <w:p w14:paraId="4D1D7DBF" w14:textId="77777777" w:rsidR="00E826D3" w:rsidRPr="005324DE" w:rsidRDefault="00E826D3" w:rsidP="00E826D3">
      <w:pPr>
        <w:widowControl/>
        <w:numPr>
          <w:ilvl w:val="0"/>
          <w:numId w:val="5"/>
        </w:numPr>
        <w:autoSpaceDE/>
        <w:autoSpaceDN/>
        <w:adjustRightInd/>
        <w:ind w:left="851" w:hanging="284"/>
        <w:jc w:val="both"/>
        <w:rPr>
          <w:rFonts w:ascii="Times New Roman" w:hAnsi="Times New Roman"/>
          <w:sz w:val="22"/>
          <w:szCs w:val="22"/>
        </w:rPr>
      </w:pPr>
      <w:r w:rsidRPr="005324DE">
        <w:rPr>
          <w:rFonts w:ascii="Times New Roman" w:hAnsi="Times New Roman"/>
          <w:sz w:val="22"/>
          <w:szCs w:val="22"/>
        </w:rPr>
        <w:t xml:space="preserve"> skutočne vykonaných a stavebným dozorom prevzatých prác, </w:t>
      </w:r>
    </w:p>
    <w:p w14:paraId="7F6DF567" w14:textId="77777777" w:rsidR="00E826D3" w:rsidRPr="005324DE" w:rsidRDefault="00E826D3" w:rsidP="00E826D3">
      <w:pPr>
        <w:widowControl/>
        <w:numPr>
          <w:ilvl w:val="0"/>
          <w:numId w:val="5"/>
        </w:numPr>
        <w:autoSpaceDE/>
        <w:autoSpaceDN/>
        <w:adjustRightInd/>
        <w:ind w:left="851" w:hanging="284"/>
        <w:jc w:val="both"/>
        <w:rPr>
          <w:rFonts w:ascii="Times New Roman" w:hAnsi="Times New Roman"/>
          <w:sz w:val="22"/>
          <w:szCs w:val="22"/>
        </w:rPr>
      </w:pPr>
      <w:r w:rsidRPr="005324DE">
        <w:rPr>
          <w:rFonts w:ascii="Times New Roman" w:hAnsi="Times New Roman"/>
          <w:sz w:val="22"/>
          <w:szCs w:val="22"/>
        </w:rPr>
        <w:t xml:space="preserve"> miestneho zisťovania a kontroly fakturačných podkladov, ktoré predloží zhotoviteľ stavebnému </w:t>
      </w:r>
      <w:proofErr w:type="spellStart"/>
      <w:r w:rsidRPr="005324DE">
        <w:rPr>
          <w:rFonts w:ascii="Times New Roman" w:hAnsi="Times New Roman"/>
          <w:sz w:val="22"/>
          <w:szCs w:val="22"/>
        </w:rPr>
        <w:t>dozorovi</w:t>
      </w:r>
      <w:proofErr w:type="spellEnd"/>
      <w:r w:rsidRPr="005324DE">
        <w:rPr>
          <w:rFonts w:ascii="Times New Roman" w:hAnsi="Times New Roman"/>
          <w:sz w:val="22"/>
          <w:szCs w:val="22"/>
        </w:rPr>
        <w:t xml:space="preserve"> a objednávateľovi,</w:t>
      </w:r>
    </w:p>
    <w:p w14:paraId="386C7BA3" w14:textId="77777777" w:rsidR="00E826D3" w:rsidRPr="005324DE" w:rsidRDefault="00E826D3" w:rsidP="00E826D3">
      <w:pPr>
        <w:widowControl/>
        <w:numPr>
          <w:ilvl w:val="0"/>
          <w:numId w:val="5"/>
        </w:numPr>
        <w:autoSpaceDE/>
        <w:autoSpaceDN/>
        <w:adjustRightInd/>
        <w:ind w:left="851" w:hanging="284"/>
        <w:jc w:val="both"/>
        <w:rPr>
          <w:rFonts w:ascii="Times New Roman" w:hAnsi="Times New Roman"/>
          <w:sz w:val="22"/>
          <w:szCs w:val="22"/>
        </w:rPr>
      </w:pPr>
      <w:r w:rsidRPr="005324DE">
        <w:rPr>
          <w:rFonts w:ascii="Times New Roman" w:hAnsi="Times New Roman"/>
          <w:sz w:val="22"/>
          <w:szCs w:val="22"/>
        </w:rPr>
        <w:t xml:space="preserve"> vecnej, formálnej a obsahovej správnosti faktúry s fakturačnými podkladmi uvedenými v bode 8.</w:t>
      </w:r>
      <w:r w:rsidR="0048308C" w:rsidRPr="005324DE">
        <w:rPr>
          <w:rFonts w:ascii="Times New Roman" w:hAnsi="Times New Roman"/>
          <w:sz w:val="22"/>
          <w:szCs w:val="22"/>
        </w:rPr>
        <w:t>7</w:t>
      </w:r>
      <w:r w:rsidRPr="005324DE">
        <w:rPr>
          <w:rFonts w:ascii="Times New Roman" w:hAnsi="Times New Roman"/>
          <w:sz w:val="22"/>
          <w:szCs w:val="22"/>
        </w:rPr>
        <w:t xml:space="preserve"> tejto Zmluvy,</w:t>
      </w:r>
    </w:p>
    <w:p w14:paraId="34CFE293" w14:textId="77777777" w:rsidR="00E826D3" w:rsidRPr="005324DE" w:rsidRDefault="00E826D3" w:rsidP="00E826D3">
      <w:pPr>
        <w:widowControl/>
        <w:numPr>
          <w:ilvl w:val="0"/>
          <w:numId w:val="5"/>
        </w:numPr>
        <w:autoSpaceDE/>
        <w:autoSpaceDN/>
        <w:adjustRightInd/>
        <w:ind w:left="851" w:hanging="284"/>
        <w:jc w:val="both"/>
        <w:rPr>
          <w:rFonts w:ascii="Times New Roman" w:hAnsi="Times New Roman"/>
          <w:sz w:val="22"/>
          <w:szCs w:val="22"/>
        </w:rPr>
      </w:pPr>
      <w:r w:rsidRPr="005324DE">
        <w:rPr>
          <w:rFonts w:ascii="Times New Roman" w:hAnsi="Times New Roman"/>
          <w:sz w:val="22"/>
          <w:szCs w:val="22"/>
        </w:rPr>
        <w:t xml:space="preserve"> schválenej </w:t>
      </w:r>
      <w:proofErr w:type="spellStart"/>
      <w:r w:rsidRPr="005324DE">
        <w:rPr>
          <w:rFonts w:ascii="Times New Roman" w:hAnsi="Times New Roman"/>
          <w:sz w:val="22"/>
          <w:szCs w:val="22"/>
        </w:rPr>
        <w:t>ŽoP</w:t>
      </w:r>
      <w:proofErr w:type="spellEnd"/>
      <w:r w:rsidRPr="005324DE">
        <w:rPr>
          <w:rFonts w:ascii="Times New Roman" w:hAnsi="Times New Roman"/>
          <w:sz w:val="22"/>
          <w:szCs w:val="22"/>
        </w:rPr>
        <w:t xml:space="preserve">, ktorej súčasťou bude aj príslušná faktúra s fakturačnými podkladmi.  </w:t>
      </w:r>
    </w:p>
    <w:p w14:paraId="2633EA62" w14:textId="77777777" w:rsidR="00E826D3" w:rsidRPr="005324DE" w:rsidRDefault="00E826D3" w:rsidP="00E826D3">
      <w:pPr>
        <w:pStyle w:val="sloseznamu"/>
        <w:numPr>
          <w:ilvl w:val="0"/>
          <w:numId w:val="4"/>
        </w:numPr>
        <w:ind w:left="567" w:hanging="567"/>
        <w:jc w:val="both"/>
        <w:rPr>
          <w:color w:val="auto"/>
          <w:sz w:val="22"/>
          <w:szCs w:val="22"/>
        </w:rPr>
      </w:pPr>
      <w:r w:rsidRPr="005324DE">
        <w:rPr>
          <w:color w:val="auto"/>
          <w:sz w:val="22"/>
          <w:szCs w:val="22"/>
        </w:rPr>
        <w:t xml:space="preserve">Platobná povinnosť objednávateľa sa považuje za splnenú v deň, keď bude na účte zhotoviteľa pripísaná z jeho bankového účtu príslušná platba.  </w:t>
      </w:r>
    </w:p>
    <w:p w14:paraId="30B3884B" w14:textId="77777777" w:rsidR="00E826D3" w:rsidRPr="005324DE" w:rsidRDefault="00E826D3" w:rsidP="0048308C">
      <w:pPr>
        <w:pStyle w:val="sloseznamu"/>
        <w:numPr>
          <w:ilvl w:val="0"/>
          <w:numId w:val="4"/>
        </w:numPr>
        <w:ind w:left="567" w:hanging="567"/>
        <w:jc w:val="both"/>
        <w:rPr>
          <w:snapToGrid/>
          <w:color w:val="auto"/>
          <w:sz w:val="22"/>
          <w:szCs w:val="22"/>
        </w:rPr>
      </w:pPr>
      <w:r w:rsidRPr="005324DE">
        <w:rPr>
          <w:snapToGrid/>
          <w:color w:val="auto"/>
          <w:sz w:val="22"/>
          <w:szCs w:val="22"/>
        </w:rPr>
        <w:t>Práce a náklady naviac prác, ktoré neboli zahrnuté do ponukového rozpočtu – oceneného Výkazu výmer - Rozpočtu možno účtovať iba vtedy, ak ich písomne vopred schváli objednávateľ.</w:t>
      </w:r>
    </w:p>
    <w:p w14:paraId="72808527" w14:textId="563379F9" w:rsidR="00E826D3" w:rsidRPr="005324DE" w:rsidRDefault="00E4176E" w:rsidP="00E826D3">
      <w:pPr>
        <w:widowControl/>
        <w:numPr>
          <w:ilvl w:val="0"/>
          <w:numId w:val="4"/>
        </w:numPr>
        <w:autoSpaceDE/>
        <w:autoSpaceDN/>
        <w:adjustRightInd/>
        <w:spacing w:line="20" w:lineRule="atLeast"/>
        <w:ind w:left="567" w:hanging="567"/>
        <w:contextualSpacing/>
        <w:jc w:val="both"/>
        <w:rPr>
          <w:rFonts w:ascii="Times New Roman" w:hAnsi="Times New Roman"/>
          <w:sz w:val="22"/>
          <w:szCs w:val="22"/>
        </w:rPr>
      </w:pPr>
      <w:r>
        <w:rPr>
          <w:rFonts w:ascii="Times New Roman" w:hAnsi="Times New Roman"/>
          <w:sz w:val="22"/>
          <w:szCs w:val="22"/>
        </w:rPr>
        <w:t>Z</w:t>
      </w:r>
      <w:r w:rsidR="00E826D3" w:rsidRPr="005324DE">
        <w:rPr>
          <w:rFonts w:ascii="Times New Roman" w:hAnsi="Times New Roman"/>
          <w:sz w:val="22"/>
          <w:szCs w:val="22"/>
        </w:rPr>
        <w:t xml:space="preserve">mluvné strany dohodli maximálnu </w:t>
      </w:r>
      <w:r>
        <w:rPr>
          <w:rFonts w:ascii="Times New Roman" w:hAnsi="Times New Roman"/>
          <w:sz w:val="22"/>
          <w:szCs w:val="22"/>
        </w:rPr>
        <w:t>3</w:t>
      </w:r>
      <w:r w:rsidR="00E826D3" w:rsidRPr="005324DE">
        <w:rPr>
          <w:rFonts w:ascii="Times New Roman" w:hAnsi="Times New Roman"/>
          <w:sz w:val="22"/>
          <w:szCs w:val="22"/>
        </w:rPr>
        <w:t xml:space="preserve">0 dňovú splatnosť faktúr, pričom sa táto doba počíta odo dňa doručenia faktúry objednávateľovi.  </w:t>
      </w:r>
    </w:p>
    <w:p w14:paraId="3E3D145E" w14:textId="302E657E" w:rsidR="00E826D3" w:rsidRPr="005324DE" w:rsidRDefault="00E826D3" w:rsidP="001152D4">
      <w:pPr>
        <w:pStyle w:val="sloseznamu"/>
        <w:numPr>
          <w:ilvl w:val="0"/>
          <w:numId w:val="4"/>
        </w:numPr>
        <w:ind w:left="567" w:hanging="567"/>
        <w:jc w:val="both"/>
        <w:rPr>
          <w:color w:val="auto"/>
          <w:sz w:val="22"/>
          <w:szCs w:val="22"/>
        </w:rPr>
      </w:pPr>
      <w:r w:rsidRPr="005324DE">
        <w:rPr>
          <w:color w:val="auto"/>
          <w:sz w:val="22"/>
          <w:szCs w:val="22"/>
        </w:rPr>
        <w:t xml:space="preserve">Za neuhradenie faktúry objednávateľom v jej lehote splatnosti, má zhotoviteľ nárok na zaplatenie úroku z omeškania vo výške </w:t>
      </w:r>
      <w:r w:rsidRPr="005324DE">
        <w:rPr>
          <w:b/>
          <w:color w:val="auto"/>
          <w:sz w:val="22"/>
          <w:szCs w:val="22"/>
        </w:rPr>
        <w:t>0,05%</w:t>
      </w:r>
      <w:r w:rsidRPr="005324DE">
        <w:rPr>
          <w:color w:val="auto"/>
          <w:sz w:val="22"/>
          <w:szCs w:val="22"/>
        </w:rPr>
        <w:t xml:space="preserve"> z neuhradenej sumy príslušnej faktúry za každý kalendárny deň omeškania, až do splnenia zmluvnej povinnosti.   </w:t>
      </w:r>
    </w:p>
    <w:p w14:paraId="48432753" w14:textId="77777777" w:rsidR="00E826D3" w:rsidRPr="005324DE" w:rsidRDefault="00E826D3" w:rsidP="00E826D3">
      <w:pPr>
        <w:pStyle w:val="sloseznamu"/>
        <w:ind w:left="0"/>
        <w:jc w:val="both"/>
        <w:rPr>
          <w:color w:val="auto"/>
          <w:sz w:val="22"/>
          <w:szCs w:val="22"/>
        </w:rPr>
      </w:pPr>
    </w:p>
    <w:p w14:paraId="53487870"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IX</w:t>
      </w:r>
    </w:p>
    <w:p w14:paraId="1E414000"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Záväzky zmluvných strán</w:t>
      </w:r>
    </w:p>
    <w:p w14:paraId="4840F546" w14:textId="77777777" w:rsidR="00E826D3" w:rsidRPr="005324DE" w:rsidRDefault="00E826D3" w:rsidP="00E826D3">
      <w:pPr>
        <w:spacing w:line="20" w:lineRule="atLeast"/>
        <w:jc w:val="center"/>
        <w:rPr>
          <w:rFonts w:ascii="Times New Roman" w:hAnsi="Times New Roman"/>
          <w:b/>
          <w:sz w:val="22"/>
          <w:szCs w:val="22"/>
        </w:rPr>
      </w:pPr>
    </w:p>
    <w:p w14:paraId="7F0E5DE3" w14:textId="0AB39575" w:rsidR="00E826D3" w:rsidRPr="005324DE" w:rsidRDefault="00E826D3" w:rsidP="00E826D3">
      <w:pPr>
        <w:pStyle w:val="sloseznamu"/>
        <w:numPr>
          <w:ilvl w:val="0"/>
          <w:numId w:val="6"/>
        </w:numPr>
        <w:ind w:left="567" w:hanging="567"/>
        <w:jc w:val="both"/>
        <w:rPr>
          <w:color w:val="auto"/>
          <w:sz w:val="22"/>
          <w:szCs w:val="22"/>
          <w:lang w:eastAsia="ar-SA"/>
        </w:rPr>
      </w:pPr>
      <w:r w:rsidRPr="005324DE">
        <w:rPr>
          <w:color w:val="auto"/>
          <w:sz w:val="22"/>
          <w:szCs w:val="22"/>
          <w:lang w:eastAsia="ar-SA"/>
        </w:rPr>
        <w:t xml:space="preserve">Zhotoviteľ sa zaväzuje zhotoviť stavebné dielo špecifikované v Článku III tejto Zmluvy a odovzdať ho riadne a včas objednávateľovi. </w:t>
      </w:r>
    </w:p>
    <w:p w14:paraId="6534B709" w14:textId="77777777" w:rsidR="00E826D3" w:rsidRPr="005324DE" w:rsidRDefault="00E826D3" w:rsidP="00E826D3">
      <w:pPr>
        <w:pStyle w:val="sloseznamu"/>
        <w:numPr>
          <w:ilvl w:val="0"/>
          <w:numId w:val="6"/>
        </w:numPr>
        <w:ind w:left="567" w:hanging="567"/>
        <w:jc w:val="both"/>
        <w:rPr>
          <w:color w:val="auto"/>
          <w:sz w:val="22"/>
          <w:szCs w:val="22"/>
          <w:lang w:eastAsia="ar-SA"/>
        </w:rPr>
      </w:pPr>
      <w:r w:rsidRPr="005324DE">
        <w:rPr>
          <w:color w:val="auto"/>
          <w:sz w:val="22"/>
          <w:szCs w:val="22"/>
          <w:lang w:eastAsia="ar-SA"/>
        </w:rPr>
        <w:t>Zhotoviteľ sa zaväzuje zhotoviť aj prípadné práce nad rozsah stavebného diela vymedzeného v tejto Zmluve za úhradu, a to na základe písomného dodatku k tejto Zmluve podpísanom oboma zmluvnými stranami.</w:t>
      </w:r>
    </w:p>
    <w:p w14:paraId="325ED1ED" w14:textId="10A771CA" w:rsidR="00E826D3" w:rsidRPr="005324DE" w:rsidRDefault="00E826D3" w:rsidP="00E826D3">
      <w:pPr>
        <w:pStyle w:val="sloseznamu"/>
        <w:numPr>
          <w:ilvl w:val="0"/>
          <w:numId w:val="6"/>
        </w:numPr>
        <w:ind w:left="567" w:hanging="567"/>
        <w:jc w:val="both"/>
        <w:rPr>
          <w:color w:val="auto"/>
          <w:sz w:val="22"/>
          <w:szCs w:val="22"/>
          <w:lang w:eastAsia="ar-SA"/>
        </w:rPr>
      </w:pPr>
      <w:r w:rsidRPr="005324DE">
        <w:rPr>
          <w:color w:val="auto"/>
          <w:sz w:val="22"/>
          <w:szCs w:val="22"/>
          <w:lang w:eastAsia="ar-SA"/>
        </w:rPr>
        <w:t xml:space="preserve">Záväzok zhotoviť stavebné dielo bude splnený odovzdaním stavebného diela zhotoviteľom a jeho prevzatím objednávateľom. </w:t>
      </w:r>
      <w:r w:rsidRPr="005324DE">
        <w:rPr>
          <w:color w:val="auto"/>
          <w:sz w:val="22"/>
          <w:szCs w:val="22"/>
        </w:rPr>
        <w:t xml:space="preserve">Objednávateľ sa zaväzuje riadne ukončené dielo prevziať a zaplatiť zaň zmluvne dohodnutú cenu. </w:t>
      </w:r>
      <w:r w:rsidRPr="005324DE">
        <w:rPr>
          <w:sz w:val="22"/>
          <w:szCs w:val="22"/>
        </w:rPr>
        <w:t xml:space="preserve">Objednávateľ je povinný Dielo prevziať aj v prípade, že vykazuje </w:t>
      </w:r>
      <w:r w:rsidRPr="005324DE">
        <w:rPr>
          <w:sz w:val="22"/>
          <w:szCs w:val="22"/>
        </w:rPr>
        <w:lastRenderedPageBreak/>
        <w:t>vady a/alebo nedorobky, ktoré sami o sebe ani v spojení s inými nebránia riadnej, plynulej a bezpečnej prevádzke (užívaniu) Diela; takéto vady a/alebo nedorobky sa uvedú v protokole o odovzdaní/prevzatí Diela, v</w:t>
      </w:r>
      <w:r w:rsidR="00FA1F8E">
        <w:rPr>
          <w:sz w:val="22"/>
          <w:szCs w:val="22"/>
        </w:rPr>
        <w:t> </w:t>
      </w:r>
      <w:r w:rsidRPr="005324DE">
        <w:rPr>
          <w:sz w:val="22"/>
          <w:szCs w:val="22"/>
        </w:rPr>
        <w:t>ktorom</w:t>
      </w:r>
      <w:r w:rsidR="00FA1F8E">
        <w:rPr>
          <w:sz w:val="22"/>
          <w:szCs w:val="22"/>
        </w:rPr>
        <w:t xml:space="preserve"> </w:t>
      </w:r>
      <w:r w:rsidRPr="005324DE">
        <w:rPr>
          <w:sz w:val="22"/>
          <w:szCs w:val="22"/>
        </w:rPr>
        <w:t>sa súčasne dohodne lehota, v ktorej je Zhotoviteľ povinný ich odstrániť.</w:t>
      </w:r>
    </w:p>
    <w:p w14:paraId="7AA83C06" w14:textId="427E8C0C" w:rsidR="00E826D3" w:rsidRPr="005324DE" w:rsidRDefault="00E826D3" w:rsidP="0048308C">
      <w:pPr>
        <w:pStyle w:val="sloseznamu"/>
        <w:numPr>
          <w:ilvl w:val="0"/>
          <w:numId w:val="6"/>
        </w:numPr>
        <w:ind w:left="567" w:hanging="567"/>
        <w:jc w:val="both"/>
        <w:rPr>
          <w:color w:val="auto"/>
          <w:sz w:val="22"/>
          <w:szCs w:val="22"/>
          <w:lang w:eastAsia="ar-SA"/>
        </w:rPr>
      </w:pPr>
      <w:r w:rsidRPr="005324DE">
        <w:rPr>
          <w:color w:val="auto"/>
          <w:sz w:val="22"/>
          <w:szCs w:val="22"/>
        </w:rPr>
        <w:t xml:space="preserve">Zhotoviteľ sa zaväzuje, že pri stavebných prácach bude v plnom rozsahu dodržiavať zásady bezpečnosti a ochrany zdravia pri práci vlastných zamestnancov a za dodržiavanie predpisov požiarnej ochrany počas realizácie diela, t.j. ustanovenia zákona č.124/2006 </w:t>
      </w:r>
      <w:proofErr w:type="spellStart"/>
      <w:r w:rsidRPr="005324DE">
        <w:rPr>
          <w:color w:val="auto"/>
          <w:sz w:val="22"/>
          <w:szCs w:val="22"/>
        </w:rPr>
        <w:t>Z.z</w:t>
      </w:r>
      <w:proofErr w:type="spellEnd"/>
      <w:r w:rsidRPr="005324DE">
        <w:rPr>
          <w:color w:val="auto"/>
          <w:sz w:val="22"/>
          <w:szCs w:val="22"/>
        </w:rPr>
        <w:t>. o bezpečnosti a ochrane zdravia pri práci v znení neskorších predpisov, najmä že bude dodržiavať podmienky na zaistenie bezpečnosti a ochrany zdravia pri uskutočňovaní stavby. Zodpovednosť za škodu spôsobenú nedodržaním predmetných predpisov znáša zhotoviteľ v plnom rozsahu.</w:t>
      </w:r>
    </w:p>
    <w:p w14:paraId="439E4325" w14:textId="0B592342" w:rsidR="00E826D3" w:rsidRPr="005324DE" w:rsidRDefault="00E826D3" w:rsidP="00E826D3">
      <w:pPr>
        <w:pStyle w:val="sloseznamu"/>
        <w:numPr>
          <w:ilvl w:val="0"/>
          <w:numId w:val="6"/>
        </w:numPr>
        <w:ind w:left="567" w:hanging="567"/>
        <w:jc w:val="both"/>
        <w:rPr>
          <w:color w:val="auto"/>
          <w:sz w:val="22"/>
          <w:szCs w:val="22"/>
        </w:rPr>
      </w:pPr>
      <w:r w:rsidRPr="005324DE">
        <w:rPr>
          <w:color w:val="auto"/>
          <w:sz w:val="22"/>
          <w:szCs w:val="22"/>
        </w:rPr>
        <w:t xml:space="preserve">Zhotoviteľ sa zaväzuje dodať, ako Prílohu č.1 tejto Zmluvy, vyplnený a ocenený Výkaz výmer - Rozpočet v elektronickej podobe (na CD/DVD nosiči), vychádzajúc pritom z listinnej ponuky do </w:t>
      </w:r>
      <w:r w:rsidR="00AD0CB7">
        <w:rPr>
          <w:color w:val="auto"/>
          <w:sz w:val="22"/>
          <w:szCs w:val="22"/>
        </w:rPr>
        <w:t>prieskumu trhu</w:t>
      </w:r>
      <w:r w:rsidRPr="005324DE">
        <w:rPr>
          <w:color w:val="auto"/>
          <w:sz w:val="22"/>
          <w:szCs w:val="22"/>
        </w:rPr>
        <w:t>.</w:t>
      </w:r>
    </w:p>
    <w:p w14:paraId="44EE83C2" w14:textId="77777777" w:rsidR="00217F58" w:rsidRDefault="00E826D3" w:rsidP="00217F58">
      <w:pPr>
        <w:pStyle w:val="sloseznamu"/>
        <w:numPr>
          <w:ilvl w:val="0"/>
          <w:numId w:val="6"/>
        </w:numPr>
        <w:ind w:left="567" w:hanging="567"/>
        <w:jc w:val="both"/>
        <w:rPr>
          <w:color w:val="auto"/>
          <w:sz w:val="22"/>
          <w:szCs w:val="22"/>
          <w:lang w:eastAsia="ar-SA"/>
        </w:rPr>
      </w:pPr>
      <w:r w:rsidRPr="005324DE">
        <w:rPr>
          <w:color w:val="auto"/>
          <w:sz w:val="22"/>
          <w:szCs w:val="22"/>
        </w:rPr>
        <w:t>Zodpovednosť za organizáciu a priebeh uskutočňovania stavby preberá zhotoviteľ.</w:t>
      </w:r>
    </w:p>
    <w:p w14:paraId="4F088AAF" w14:textId="37DB1282" w:rsidR="007A77C3" w:rsidRPr="00217F58" w:rsidRDefault="00217F58" w:rsidP="00217F58">
      <w:pPr>
        <w:pStyle w:val="sloseznamu"/>
        <w:numPr>
          <w:ilvl w:val="0"/>
          <w:numId w:val="6"/>
        </w:numPr>
        <w:ind w:left="567" w:hanging="567"/>
        <w:jc w:val="both"/>
        <w:rPr>
          <w:color w:val="auto"/>
          <w:sz w:val="22"/>
          <w:szCs w:val="22"/>
          <w:lang w:eastAsia="ar-SA"/>
        </w:rPr>
      </w:pPr>
      <w:r w:rsidRPr="00217F58">
        <w:rPr>
          <w:color w:val="auto"/>
          <w:sz w:val="22"/>
          <w:szCs w:val="22"/>
          <w:lang w:eastAsia="ar-SA"/>
        </w:rPr>
        <w:t>Zmluvné strany nesmú začať práce alebo činnosti na výstavbe, modernizácii alebo rekonštrukcii športovej infraštruktúry pred podaním žiadosti</w:t>
      </w:r>
      <w:r>
        <w:rPr>
          <w:color w:val="auto"/>
          <w:sz w:val="22"/>
          <w:szCs w:val="22"/>
          <w:lang w:eastAsia="ar-SA"/>
        </w:rPr>
        <w:t xml:space="preserve"> o poskytnutie príspevku. Objednávateľovi </w:t>
      </w:r>
      <w:r w:rsidRPr="00217F58">
        <w:rPr>
          <w:color w:val="auto"/>
          <w:sz w:val="22"/>
          <w:szCs w:val="22"/>
          <w:lang w:eastAsia="ar-SA"/>
        </w:rPr>
        <w:t>nesm</w:t>
      </w:r>
      <w:r>
        <w:rPr>
          <w:color w:val="auto"/>
          <w:sz w:val="22"/>
          <w:szCs w:val="22"/>
          <w:lang w:eastAsia="ar-SA"/>
        </w:rPr>
        <w:t xml:space="preserve">ie </w:t>
      </w:r>
      <w:r w:rsidRPr="00217F58">
        <w:rPr>
          <w:color w:val="auto"/>
          <w:sz w:val="22"/>
          <w:szCs w:val="22"/>
          <w:lang w:eastAsia="ar-SA"/>
        </w:rPr>
        <w:t xml:space="preserve">vzniknúť v súvislosti s výstavbou, modernizáciou alebo rekonštrukciou športovej infraštruktúry právny záväzok, na základe ktorého by bola investícia nezvratná. </w:t>
      </w:r>
    </w:p>
    <w:p w14:paraId="30153A4E" w14:textId="77777777" w:rsidR="008975EF" w:rsidRPr="005324DE" w:rsidRDefault="008975EF" w:rsidP="001152D4">
      <w:pPr>
        <w:spacing w:line="20" w:lineRule="atLeast"/>
        <w:rPr>
          <w:rFonts w:ascii="Times New Roman" w:hAnsi="Times New Roman"/>
          <w:b/>
          <w:sz w:val="22"/>
          <w:szCs w:val="22"/>
        </w:rPr>
      </w:pPr>
    </w:p>
    <w:p w14:paraId="396A83E6"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w:t>
      </w:r>
    </w:p>
    <w:p w14:paraId="4652E5EC"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Miesto dodania, termíny plnenia a lehoty realizácie predmetu zmluvy</w:t>
      </w:r>
    </w:p>
    <w:p w14:paraId="754B60A1" w14:textId="77777777" w:rsidR="00E826D3" w:rsidRPr="00E706F6" w:rsidRDefault="00E826D3" w:rsidP="00E826D3">
      <w:pPr>
        <w:pStyle w:val="Odsekzoznamu"/>
        <w:rPr>
          <w:rFonts w:ascii="Times New Roman" w:hAnsi="Times New Roman"/>
          <w:sz w:val="22"/>
          <w:szCs w:val="22"/>
        </w:rPr>
      </w:pPr>
    </w:p>
    <w:p w14:paraId="349AAAEA" w14:textId="77777777" w:rsidR="00E706F6" w:rsidRPr="00E706F6" w:rsidRDefault="00E826D3" w:rsidP="00E706F6">
      <w:pPr>
        <w:pStyle w:val="Zkladntext1"/>
        <w:numPr>
          <w:ilvl w:val="0"/>
          <w:numId w:val="7"/>
        </w:numPr>
        <w:ind w:left="567" w:hanging="567"/>
        <w:jc w:val="both"/>
        <w:rPr>
          <w:rFonts w:ascii="Times New Roman" w:hAnsi="Times New Roman"/>
          <w:color w:val="auto"/>
          <w:sz w:val="22"/>
          <w:szCs w:val="22"/>
        </w:rPr>
      </w:pPr>
      <w:r w:rsidRPr="00E706F6">
        <w:rPr>
          <w:rFonts w:ascii="Times New Roman" w:hAnsi="Times New Roman"/>
          <w:color w:val="auto"/>
          <w:sz w:val="22"/>
          <w:szCs w:val="22"/>
        </w:rPr>
        <w:t>Miesto realizácie a dodania predmetu tejto Zmluvy:</w:t>
      </w:r>
    </w:p>
    <w:p w14:paraId="5E9CD589" w14:textId="77777777" w:rsidR="00E706F6" w:rsidRPr="00E706F6" w:rsidRDefault="00E706F6" w:rsidP="00E706F6">
      <w:pPr>
        <w:pStyle w:val="Zkladntext1"/>
        <w:numPr>
          <w:ilvl w:val="0"/>
          <w:numId w:val="5"/>
        </w:numPr>
        <w:ind w:left="851" w:hanging="284"/>
        <w:jc w:val="both"/>
        <w:rPr>
          <w:rFonts w:ascii="Times New Roman" w:hAnsi="Times New Roman"/>
          <w:color w:val="auto"/>
          <w:sz w:val="22"/>
          <w:szCs w:val="22"/>
        </w:rPr>
      </w:pPr>
      <w:r w:rsidRPr="00E706F6">
        <w:rPr>
          <w:rFonts w:ascii="Times New Roman" w:hAnsi="Times New Roman"/>
          <w:color w:val="auto"/>
          <w:sz w:val="22"/>
          <w:szCs w:val="22"/>
        </w:rPr>
        <w:t xml:space="preserve">Pozemok C-KN č. parcely 1470, 1474/1, 1474/16 </w:t>
      </w:r>
      <w:proofErr w:type="spellStart"/>
      <w:r w:rsidRPr="00E706F6">
        <w:rPr>
          <w:rFonts w:ascii="Times New Roman" w:hAnsi="Times New Roman"/>
          <w:color w:val="auto"/>
          <w:sz w:val="22"/>
          <w:szCs w:val="22"/>
        </w:rPr>
        <w:t>k.ú</w:t>
      </w:r>
      <w:proofErr w:type="spellEnd"/>
      <w:r w:rsidRPr="00E706F6">
        <w:rPr>
          <w:rFonts w:ascii="Times New Roman" w:hAnsi="Times New Roman"/>
          <w:color w:val="auto"/>
          <w:sz w:val="22"/>
          <w:szCs w:val="22"/>
        </w:rPr>
        <w:t>. Bardejov, č. LV 6279, 15025 Bardejov</w:t>
      </w:r>
    </w:p>
    <w:p w14:paraId="4FE7DD82" w14:textId="2A06B6BA" w:rsidR="00E706F6" w:rsidRPr="00E706F6" w:rsidRDefault="00E706F6" w:rsidP="00E706F6">
      <w:pPr>
        <w:pStyle w:val="Zkladntext1"/>
        <w:numPr>
          <w:ilvl w:val="0"/>
          <w:numId w:val="5"/>
        </w:numPr>
        <w:ind w:left="851" w:hanging="284"/>
        <w:jc w:val="both"/>
        <w:rPr>
          <w:rFonts w:ascii="Times New Roman" w:hAnsi="Times New Roman"/>
          <w:color w:val="auto"/>
          <w:sz w:val="22"/>
          <w:szCs w:val="22"/>
        </w:rPr>
      </w:pPr>
      <w:r w:rsidRPr="00E706F6">
        <w:rPr>
          <w:rFonts w:ascii="Times New Roman" w:hAnsi="Times New Roman"/>
          <w:color w:val="auto"/>
          <w:sz w:val="22"/>
          <w:szCs w:val="22"/>
        </w:rPr>
        <w:t xml:space="preserve">Športový areál Partizán Bardejov BŠK, Družstevná ulica č. 32, 085 01  Bardejov, </w:t>
      </w:r>
      <w:proofErr w:type="spellStart"/>
      <w:r w:rsidRPr="00E706F6">
        <w:rPr>
          <w:rFonts w:ascii="Times New Roman" w:hAnsi="Times New Roman"/>
          <w:color w:val="auto"/>
          <w:sz w:val="22"/>
          <w:szCs w:val="22"/>
        </w:rPr>
        <w:t>č.p</w:t>
      </w:r>
      <w:proofErr w:type="spellEnd"/>
      <w:r w:rsidRPr="00E706F6">
        <w:rPr>
          <w:rFonts w:ascii="Times New Roman" w:hAnsi="Times New Roman"/>
          <w:color w:val="auto"/>
          <w:sz w:val="22"/>
          <w:szCs w:val="22"/>
        </w:rPr>
        <w:t>.: 1474/1, 1474/18</w:t>
      </w:r>
    </w:p>
    <w:p w14:paraId="55C356E1" w14:textId="77777777" w:rsidR="00E826D3" w:rsidRPr="00E706F6" w:rsidRDefault="00E826D3" w:rsidP="00E826D3">
      <w:pPr>
        <w:pStyle w:val="Zkladntext1"/>
        <w:numPr>
          <w:ilvl w:val="0"/>
          <w:numId w:val="7"/>
        </w:numPr>
        <w:ind w:left="567" w:hanging="567"/>
        <w:jc w:val="both"/>
        <w:rPr>
          <w:rFonts w:ascii="Times New Roman" w:hAnsi="Times New Roman"/>
          <w:color w:val="auto"/>
          <w:sz w:val="22"/>
          <w:szCs w:val="22"/>
        </w:rPr>
      </w:pPr>
      <w:r w:rsidRPr="00E706F6">
        <w:rPr>
          <w:rFonts w:ascii="Times New Roman" w:hAnsi="Times New Roman"/>
          <w:color w:val="auto"/>
          <w:sz w:val="22"/>
          <w:szCs w:val="22"/>
        </w:rPr>
        <w:t xml:space="preserve">Termíny plnenia a lehoty realizácie predmetu tejto Zmluvy:  </w:t>
      </w:r>
    </w:p>
    <w:p w14:paraId="41E8E8FA" w14:textId="77777777" w:rsidR="009B7EBC" w:rsidRPr="00E706F6" w:rsidRDefault="009B7EBC" w:rsidP="009B7EBC">
      <w:pPr>
        <w:pStyle w:val="Strednmrieka1zvraznenie21"/>
        <w:ind w:left="709" w:hanging="142"/>
        <w:jc w:val="both"/>
        <w:rPr>
          <w:rFonts w:cs="Times New Roman"/>
          <w:color w:val="auto"/>
          <w:sz w:val="22"/>
          <w:szCs w:val="22"/>
        </w:rPr>
      </w:pPr>
      <w:r w:rsidRPr="00E706F6">
        <w:rPr>
          <w:rFonts w:cs="Times New Roman"/>
          <w:color w:val="auto"/>
          <w:sz w:val="22"/>
          <w:szCs w:val="22"/>
        </w:rPr>
        <w:t xml:space="preserve">- </w:t>
      </w:r>
      <w:r w:rsidR="00E826D3" w:rsidRPr="00E706F6">
        <w:rPr>
          <w:rFonts w:cs="Times New Roman"/>
          <w:color w:val="auto"/>
          <w:sz w:val="22"/>
          <w:szCs w:val="22"/>
        </w:rPr>
        <w:t>odovzdanie staveniska: do 10</w:t>
      </w:r>
      <w:r w:rsidRPr="00E706F6">
        <w:rPr>
          <w:rFonts w:cs="Times New Roman"/>
          <w:color w:val="auto"/>
          <w:sz w:val="22"/>
          <w:szCs w:val="22"/>
        </w:rPr>
        <w:t xml:space="preserve"> (desať)</w:t>
      </w:r>
      <w:r w:rsidR="00E826D3" w:rsidRPr="00E706F6">
        <w:rPr>
          <w:rFonts w:cs="Times New Roman"/>
          <w:color w:val="auto"/>
          <w:sz w:val="22"/>
          <w:szCs w:val="22"/>
        </w:rPr>
        <w:t xml:space="preserve"> pracovných dní </w:t>
      </w:r>
      <w:r w:rsidR="008975EF" w:rsidRPr="00E706F6">
        <w:rPr>
          <w:rFonts w:cs="Times New Roman"/>
          <w:color w:val="auto"/>
          <w:sz w:val="22"/>
          <w:szCs w:val="22"/>
        </w:rPr>
        <w:t>odo dňa výzvy zo strany objednávateľa</w:t>
      </w:r>
      <w:r w:rsidRPr="00E706F6">
        <w:rPr>
          <w:rFonts w:cs="Times New Roman"/>
          <w:color w:val="auto"/>
          <w:sz w:val="22"/>
          <w:szCs w:val="22"/>
        </w:rPr>
        <w:t>,</w:t>
      </w:r>
    </w:p>
    <w:p w14:paraId="1F3EA699" w14:textId="77777777" w:rsidR="00E826D3" w:rsidRPr="00E706F6" w:rsidRDefault="00E826D3" w:rsidP="009B7EBC">
      <w:pPr>
        <w:pStyle w:val="Strednmrieka1zvraznenie21"/>
        <w:ind w:left="709" w:hanging="142"/>
        <w:jc w:val="both"/>
        <w:rPr>
          <w:rFonts w:cs="Times New Roman"/>
          <w:color w:val="auto"/>
          <w:sz w:val="22"/>
          <w:szCs w:val="22"/>
        </w:rPr>
      </w:pPr>
      <w:r w:rsidRPr="00E706F6">
        <w:rPr>
          <w:rFonts w:cs="Times New Roman"/>
          <w:color w:val="auto"/>
          <w:sz w:val="22"/>
          <w:szCs w:val="22"/>
        </w:rPr>
        <w:t>- termín začatia realizácie stavebného diela: odo dňa prevzatia staveniska,</w:t>
      </w:r>
    </w:p>
    <w:p w14:paraId="418A0503" w14:textId="26B409F0" w:rsidR="00E826D3" w:rsidRPr="00E706F6" w:rsidRDefault="00E826D3" w:rsidP="002573DB">
      <w:pPr>
        <w:pStyle w:val="Strednmrieka1zvraznenie21"/>
        <w:ind w:left="567"/>
        <w:rPr>
          <w:rFonts w:cs="Times New Roman"/>
          <w:color w:val="auto"/>
          <w:sz w:val="22"/>
          <w:szCs w:val="22"/>
        </w:rPr>
      </w:pPr>
      <w:r w:rsidRPr="00E706F6">
        <w:rPr>
          <w:rFonts w:cs="Times New Roman"/>
          <w:color w:val="auto"/>
          <w:sz w:val="22"/>
          <w:szCs w:val="22"/>
        </w:rPr>
        <w:t>-</w:t>
      </w:r>
      <w:r w:rsidR="0041353B" w:rsidRPr="00E706F6">
        <w:rPr>
          <w:rFonts w:cs="Times New Roman"/>
          <w:color w:val="auto"/>
          <w:sz w:val="22"/>
          <w:szCs w:val="22"/>
        </w:rPr>
        <w:t xml:space="preserve"> </w:t>
      </w:r>
      <w:r w:rsidRPr="00E706F6">
        <w:rPr>
          <w:rFonts w:cs="Times New Roman"/>
          <w:color w:val="auto"/>
          <w:sz w:val="22"/>
          <w:szCs w:val="22"/>
        </w:rPr>
        <w:t xml:space="preserve">termín ukončenia realizácie stavebného diela: </w:t>
      </w:r>
      <w:r w:rsidRPr="00E706F6">
        <w:rPr>
          <w:rFonts w:cs="Times New Roman"/>
          <w:b/>
          <w:color w:val="auto"/>
          <w:sz w:val="22"/>
          <w:szCs w:val="22"/>
        </w:rPr>
        <w:t xml:space="preserve">do </w:t>
      </w:r>
      <w:r w:rsidR="00E706F6" w:rsidRPr="00E706F6">
        <w:rPr>
          <w:rFonts w:cs="Times New Roman"/>
          <w:b/>
          <w:color w:val="auto"/>
          <w:sz w:val="22"/>
          <w:szCs w:val="22"/>
        </w:rPr>
        <w:t>10</w:t>
      </w:r>
      <w:r w:rsidR="00E4176E" w:rsidRPr="00E706F6">
        <w:rPr>
          <w:rFonts w:cs="Times New Roman"/>
          <w:b/>
          <w:color w:val="auto"/>
          <w:sz w:val="22"/>
          <w:szCs w:val="22"/>
        </w:rPr>
        <w:t xml:space="preserve"> </w:t>
      </w:r>
      <w:r w:rsidR="00DF7D5E" w:rsidRPr="00E706F6">
        <w:rPr>
          <w:rFonts w:cs="Times New Roman"/>
          <w:b/>
          <w:color w:val="auto"/>
          <w:sz w:val="22"/>
          <w:szCs w:val="22"/>
        </w:rPr>
        <w:t>mesiacov</w:t>
      </w:r>
      <w:r w:rsidRPr="00E706F6">
        <w:rPr>
          <w:rFonts w:cs="Times New Roman"/>
          <w:b/>
          <w:color w:val="auto"/>
          <w:sz w:val="22"/>
          <w:szCs w:val="22"/>
        </w:rPr>
        <w:t xml:space="preserve"> od začatia realizácie stavebného diela</w:t>
      </w:r>
    </w:p>
    <w:p w14:paraId="66EF1E3A" w14:textId="73178B90" w:rsidR="00E826D3" w:rsidRPr="005324DE" w:rsidRDefault="00E826D3" w:rsidP="00E826D3">
      <w:pPr>
        <w:pStyle w:val="Strednmrieka1zvraznenie21"/>
        <w:numPr>
          <w:ilvl w:val="0"/>
          <w:numId w:val="7"/>
        </w:numPr>
        <w:spacing w:line="20" w:lineRule="atLeast"/>
        <w:ind w:left="567" w:hanging="567"/>
        <w:jc w:val="both"/>
        <w:rPr>
          <w:rFonts w:cs="Times New Roman"/>
          <w:color w:val="auto"/>
          <w:sz w:val="22"/>
          <w:szCs w:val="22"/>
        </w:rPr>
      </w:pPr>
      <w:r w:rsidRPr="005324DE">
        <w:rPr>
          <w:rFonts w:cs="Times New Roman"/>
          <w:color w:val="auto"/>
          <w:sz w:val="22"/>
          <w:szCs w:val="22"/>
        </w:rPr>
        <w:t>Lehota realizácie stavebného diela uvedená v predchádzajúcom bode 10.2 je maximálna, pevná a nemenná z dôvodov na strane zhotoviteľa. Zhotoviteľ bude realizovať stavebné dielo v zmysle Harmonogramu realizácie stavebného diela (Príloha č.</w:t>
      </w:r>
      <w:r w:rsidR="0041353B" w:rsidRPr="005324DE">
        <w:rPr>
          <w:rFonts w:cs="Times New Roman"/>
          <w:color w:val="auto"/>
          <w:sz w:val="22"/>
          <w:szCs w:val="22"/>
        </w:rPr>
        <w:t xml:space="preserve"> </w:t>
      </w:r>
      <w:r w:rsidR="00D46D20">
        <w:rPr>
          <w:rFonts w:cs="Times New Roman"/>
          <w:color w:val="auto"/>
          <w:sz w:val="22"/>
          <w:szCs w:val="22"/>
        </w:rPr>
        <w:t>3</w:t>
      </w:r>
      <w:r w:rsidRPr="005324DE">
        <w:rPr>
          <w:rFonts w:cs="Times New Roman"/>
          <w:color w:val="auto"/>
          <w:sz w:val="22"/>
          <w:szCs w:val="22"/>
        </w:rPr>
        <w:t xml:space="preserve"> tejto Zmluvy).</w:t>
      </w:r>
    </w:p>
    <w:p w14:paraId="7E67849D" w14:textId="77777777" w:rsidR="00E826D3" w:rsidRPr="005324DE" w:rsidRDefault="00E826D3" w:rsidP="00E826D3">
      <w:pPr>
        <w:widowControl/>
        <w:numPr>
          <w:ilvl w:val="0"/>
          <w:numId w:val="7"/>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nie je v omeškaní s termínom ukončenia o dobu, po ktorú nemohol svoju povinnosť plniť následkom okolností vzniknutých na strane objednávateľa, pričom lehota realizácie sa predĺži o túto dobu.</w:t>
      </w:r>
    </w:p>
    <w:p w14:paraId="64576A4D" w14:textId="77777777" w:rsidR="00E826D3" w:rsidRPr="005324DE" w:rsidRDefault="00E826D3" w:rsidP="00E826D3">
      <w:pPr>
        <w:pStyle w:val="sloseznamu"/>
        <w:numPr>
          <w:ilvl w:val="0"/>
          <w:numId w:val="7"/>
        </w:numPr>
        <w:spacing w:line="20" w:lineRule="atLeast"/>
        <w:ind w:left="567" w:hanging="567"/>
        <w:jc w:val="both"/>
        <w:rPr>
          <w:color w:val="auto"/>
          <w:sz w:val="22"/>
          <w:szCs w:val="22"/>
        </w:rPr>
      </w:pPr>
      <w:r w:rsidRPr="005324DE">
        <w:rPr>
          <w:color w:val="auto"/>
          <w:sz w:val="22"/>
          <w:szCs w:val="22"/>
        </w:rPr>
        <w:t xml:space="preserve">Pokiaľ dôjde v dobe realizácie stavebného diela k takým zmenám projektového riešenia, ktoré si vyžiadajú zväčšenie dohodnutého rozsahu dodávky prác naviac oproti PD a Výkazu výmer, po dohode zmluvných strán sa môže predĺžiť termín dokončenia diela o dobu potrebnú na realizovanie požadovaných zmien a naviac prác, a to formou písomného dodatku k tejto Zmluve. </w:t>
      </w:r>
    </w:p>
    <w:p w14:paraId="7DDCBD59" w14:textId="123A8ABD" w:rsidR="00E826D3" w:rsidRPr="005324DE" w:rsidRDefault="00E826D3" w:rsidP="00E826D3">
      <w:pPr>
        <w:widowControl/>
        <w:numPr>
          <w:ilvl w:val="0"/>
          <w:numId w:val="7"/>
        </w:numPr>
        <w:autoSpaceDE/>
        <w:autoSpaceDN/>
        <w:adjustRightInd/>
        <w:ind w:left="567" w:hanging="567"/>
        <w:contextualSpacing/>
        <w:jc w:val="both"/>
        <w:rPr>
          <w:rFonts w:ascii="Times New Roman" w:hAnsi="Times New Roman"/>
          <w:sz w:val="22"/>
          <w:szCs w:val="22"/>
        </w:rPr>
      </w:pPr>
      <w:r w:rsidRPr="005324DE">
        <w:rPr>
          <w:rFonts w:ascii="Times New Roman" w:hAnsi="Times New Roman"/>
          <w:sz w:val="22"/>
          <w:szCs w:val="22"/>
        </w:rPr>
        <w:t xml:space="preserve">Zhotoviteľ je v omeškaní, ak </w:t>
      </w:r>
      <w:r w:rsidR="004E79C5" w:rsidRPr="005324DE">
        <w:rPr>
          <w:rFonts w:ascii="Times New Roman" w:hAnsi="Times New Roman"/>
          <w:sz w:val="22"/>
          <w:szCs w:val="22"/>
        </w:rPr>
        <w:t>toto omeškanie vzniklo výlučne z dôvodov na jeho strane. V opačnom prípade zhotoviteľ nie je v omeškaní s plnením zmluvy.</w:t>
      </w:r>
    </w:p>
    <w:p w14:paraId="7077332E" w14:textId="77777777" w:rsidR="0041353B" w:rsidRPr="005324DE" w:rsidRDefault="0041353B" w:rsidP="00E826D3">
      <w:pPr>
        <w:contextualSpacing/>
        <w:jc w:val="both"/>
        <w:rPr>
          <w:rFonts w:ascii="Times New Roman" w:hAnsi="Times New Roman"/>
          <w:sz w:val="22"/>
          <w:szCs w:val="22"/>
        </w:rPr>
      </w:pPr>
    </w:p>
    <w:p w14:paraId="1858E7DC"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XI</w:t>
      </w:r>
    </w:p>
    <w:p w14:paraId="25C3A563"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Odovzdanie a prevzatie diela</w:t>
      </w:r>
    </w:p>
    <w:p w14:paraId="5DAC7EDC" w14:textId="77777777" w:rsidR="00E826D3" w:rsidRPr="005324DE" w:rsidRDefault="00E826D3" w:rsidP="00E826D3">
      <w:pPr>
        <w:spacing w:line="20" w:lineRule="atLeast"/>
        <w:jc w:val="center"/>
        <w:rPr>
          <w:rFonts w:ascii="Times New Roman" w:hAnsi="Times New Roman"/>
          <w:b/>
          <w:sz w:val="22"/>
          <w:szCs w:val="22"/>
        </w:rPr>
      </w:pPr>
    </w:p>
    <w:p w14:paraId="3D8BAB18" w14:textId="77777777" w:rsidR="00E826D3" w:rsidRPr="005324DE" w:rsidRDefault="00E826D3" w:rsidP="00E826D3">
      <w:pPr>
        <w:widowControl/>
        <w:numPr>
          <w:ilvl w:val="0"/>
          <w:numId w:val="8"/>
        </w:numPr>
        <w:autoSpaceDE/>
        <w:autoSpaceDN/>
        <w:adjustRightInd/>
        <w:ind w:left="567" w:hanging="567"/>
        <w:jc w:val="both"/>
        <w:rPr>
          <w:rFonts w:ascii="Times New Roman" w:hAnsi="Times New Roman"/>
          <w:b/>
          <w:sz w:val="22"/>
          <w:szCs w:val="22"/>
        </w:rPr>
      </w:pPr>
      <w:r w:rsidRPr="005324DE">
        <w:rPr>
          <w:rFonts w:ascii="Times New Roman" w:hAnsi="Times New Roman"/>
          <w:sz w:val="22"/>
          <w:szCs w:val="22"/>
        </w:rPr>
        <w:t>Prevzatie predmetu tejto Zmluvy môže byť odmietnuté pre zjavné vady a zjavné nedorobky brániace riadnej a bezpečnej prevádzkea to až do ich úplného odstránenia zhotoviteľom.</w:t>
      </w:r>
    </w:p>
    <w:p w14:paraId="322F8426" w14:textId="0CEDDF21" w:rsidR="00E826D3" w:rsidRPr="005324DE" w:rsidRDefault="00E826D3" w:rsidP="00E826D3">
      <w:pPr>
        <w:widowControl/>
        <w:numPr>
          <w:ilvl w:val="0"/>
          <w:numId w:val="8"/>
        </w:numPr>
        <w:autoSpaceDE/>
        <w:autoSpaceDN/>
        <w:adjustRightInd/>
        <w:ind w:left="567" w:hanging="567"/>
        <w:jc w:val="both"/>
        <w:rPr>
          <w:rFonts w:ascii="Times New Roman" w:hAnsi="Times New Roman"/>
          <w:b/>
          <w:sz w:val="22"/>
          <w:szCs w:val="22"/>
        </w:rPr>
      </w:pPr>
      <w:r w:rsidRPr="005324DE">
        <w:rPr>
          <w:rFonts w:ascii="Times New Roman" w:hAnsi="Times New Roman"/>
          <w:sz w:val="22"/>
          <w:szCs w:val="22"/>
        </w:rPr>
        <w:t>V prípade, že stavebné dielo bude vykazovať zjavné vady a zjavné nedorobky</w:t>
      </w:r>
      <w:r w:rsidR="0041353B" w:rsidRPr="005324DE">
        <w:rPr>
          <w:rFonts w:ascii="Times New Roman" w:hAnsi="Times New Roman"/>
          <w:sz w:val="22"/>
          <w:szCs w:val="22"/>
        </w:rPr>
        <w:t xml:space="preserve"> </w:t>
      </w:r>
      <w:r w:rsidRPr="005324DE">
        <w:rPr>
          <w:rFonts w:ascii="Times New Roman" w:hAnsi="Times New Roman"/>
          <w:sz w:val="22"/>
          <w:szCs w:val="22"/>
        </w:rPr>
        <w:t xml:space="preserve">brániace riadnej a bezpečnej prevádzke, objednávateľ je oprávnený rozhodnúť sa, či stavebné dielo prevezme a do Zápisu o odovzdaní a prevzatí diela popíše tieto zjavné vady a zjavné nedorobky spolu s lehotou, v rámci ktorej sa ich zhotoviteľ  zaväzuje odstrániť. </w:t>
      </w:r>
    </w:p>
    <w:p w14:paraId="63ED63C5" w14:textId="77777777" w:rsidR="00E826D3" w:rsidRPr="005324DE" w:rsidRDefault="00E826D3" w:rsidP="00E826D3">
      <w:pPr>
        <w:widowControl/>
        <w:numPr>
          <w:ilvl w:val="0"/>
          <w:numId w:val="8"/>
        </w:numPr>
        <w:autoSpaceDE/>
        <w:autoSpaceDN/>
        <w:adjustRightInd/>
        <w:ind w:left="567" w:hanging="567"/>
        <w:jc w:val="both"/>
        <w:rPr>
          <w:rFonts w:ascii="Times New Roman" w:hAnsi="Times New Roman"/>
          <w:b/>
          <w:sz w:val="22"/>
          <w:szCs w:val="22"/>
        </w:rPr>
      </w:pPr>
      <w:r w:rsidRPr="005324DE">
        <w:rPr>
          <w:rFonts w:ascii="Times New Roman" w:hAnsi="Times New Roman"/>
          <w:sz w:val="22"/>
          <w:szCs w:val="22"/>
        </w:rPr>
        <w:t>Objednávateľ si vyhradzuje právo neprevziať stavebné dielo so zjavnými vadami, zjavnými nedorobkamiv zmysle bodu 11.1 a nepodpísať Zápis o odovzdaní a prevzatí stavebného diela až do úplného odstránenia zjavných vád a zjavných nedorobkov.</w:t>
      </w:r>
    </w:p>
    <w:p w14:paraId="25195EB9" w14:textId="33ACF2DD" w:rsidR="00E826D3" w:rsidRPr="005324DE" w:rsidRDefault="00E826D3" w:rsidP="00E826D3">
      <w:pPr>
        <w:widowControl/>
        <w:numPr>
          <w:ilvl w:val="0"/>
          <w:numId w:val="8"/>
        </w:numPr>
        <w:autoSpaceDE/>
        <w:autoSpaceDN/>
        <w:adjustRightInd/>
        <w:ind w:left="567" w:hanging="567"/>
        <w:jc w:val="both"/>
        <w:rPr>
          <w:rFonts w:ascii="Times New Roman" w:hAnsi="Times New Roman"/>
          <w:b/>
          <w:sz w:val="22"/>
          <w:szCs w:val="22"/>
        </w:rPr>
      </w:pPr>
      <w:r w:rsidRPr="005324DE">
        <w:rPr>
          <w:rFonts w:ascii="Times New Roman" w:hAnsi="Times New Roman"/>
          <w:sz w:val="22"/>
          <w:szCs w:val="22"/>
        </w:rPr>
        <w:lastRenderedPageBreak/>
        <w:t xml:space="preserve"> Zhotoviteľ oznámi objednávateľovi</w:t>
      </w:r>
      <w:r w:rsidR="0041353B" w:rsidRPr="005324DE">
        <w:rPr>
          <w:rFonts w:ascii="Times New Roman" w:hAnsi="Times New Roman"/>
          <w:sz w:val="22"/>
          <w:szCs w:val="22"/>
        </w:rPr>
        <w:t xml:space="preserve"> 5 </w:t>
      </w:r>
      <w:r w:rsidRPr="005324DE">
        <w:rPr>
          <w:rFonts w:ascii="Times New Roman" w:hAnsi="Times New Roman"/>
          <w:sz w:val="22"/>
          <w:szCs w:val="22"/>
        </w:rPr>
        <w:t xml:space="preserve">kalendárnych dní vopred, že stavebné dielo je pripravené na odovzdanie. Odovzdanie sa uskutoční na stavenisku, o čom bude spísaný Zápis o odovzdaní a prevzatí stavebného diela, ktorého návrh pripraví stavebný dozor. </w:t>
      </w:r>
    </w:p>
    <w:p w14:paraId="5953B719" w14:textId="77777777" w:rsidR="00E826D3" w:rsidRPr="005324DE" w:rsidRDefault="00E826D3" w:rsidP="00E826D3">
      <w:pPr>
        <w:pStyle w:val="sloseznamu"/>
        <w:numPr>
          <w:ilvl w:val="0"/>
          <w:numId w:val="8"/>
        </w:numPr>
        <w:ind w:left="567" w:hanging="567"/>
        <w:jc w:val="both"/>
        <w:rPr>
          <w:color w:val="auto"/>
          <w:sz w:val="22"/>
          <w:szCs w:val="22"/>
        </w:rPr>
      </w:pPr>
      <w:r w:rsidRPr="005324DE">
        <w:rPr>
          <w:color w:val="auto"/>
          <w:sz w:val="22"/>
          <w:szCs w:val="22"/>
        </w:rPr>
        <w:t>Objednávateľom požadovaným odovzdaním a prevzatím stavebného diela pre účely tejto Zmluvy sa rozumie:</w:t>
      </w:r>
    </w:p>
    <w:p w14:paraId="7BA41664" w14:textId="77777777" w:rsidR="00E826D3" w:rsidRPr="005324DE" w:rsidRDefault="00E826D3" w:rsidP="00E826D3">
      <w:pPr>
        <w:pStyle w:val="sloseznamu"/>
        <w:ind w:left="709" w:hanging="142"/>
        <w:jc w:val="both"/>
        <w:rPr>
          <w:color w:val="auto"/>
          <w:sz w:val="22"/>
          <w:szCs w:val="22"/>
        </w:rPr>
      </w:pPr>
      <w:r w:rsidRPr="005324DE">
        <w:rPr>
          <w:color w:val="auto"/>
          <w:sz w:val="22"/>
          <w:szCs w:val="22"/>
        </w:rPr>
        <w:t xml:space="preserve">- podpísanie Zápisu o odovzdaní a prevzatí stavebného diela zo strany objednávateľa a zhotoviteľa s požadovanými prílohami bez zjavných nedorobkov, zjavných vád a ďalších vád brániacich bezpečnej prevádzke a užívaniu stavebného diela. </w:t>
      </w:r>
    </w:p>
    <w:p w14:paraId="60FBF223" w14:textId="02C50051" w:rsidR="00E826D3" w:rsidRPr="005324DE" w:rsidRDefault="00E826D3" w:rsidP="00E826D3">
      <w:pPr>
        <w:widowControl/>
        <w:numPr>
          <w:ilvl w:val="0"/>
          <w:numId w:val="8"/>
        </w:numPr>
        <w:autoSpaceDE/>
        <w:autoSpaceDN/>
        <w:adjustRightInd/>
        <w:ind w:left="567" w:hanging="567"/>
        <w:jc w:val="both"/>
        <w:rPr>
          <w:rFonts w:ascii="Times New Roman" w:hAnsi="Times New Roman"/>
          <w:b/>
          <w:sz w:val="22"/>
          <w:szCs w:val="22"/>
        </w:rPr>
      </w:pPr>
      <w:r w:rsidRPr="005324DE">
        <w:rPr>
          <w:rFonts w:ascii="Times New Roman" w:hAnsi="Times New Roman"/>
          <w:sz w:val="22"/>
          <w:szCs w:val="22"/>
        </w:rPr>
        <w:t>Zhotoviteľ je povinný najneskôr</w:t>
      </w:r>
      <w:r w:rsidR="00276021" w:rsidRPr="005324DE">
        <w:rPr>
          <w:rFonts w:ascii="Times New Roman" w:hAnsi="Times New Roman"/>
          <w:sz w:val="22"/>
          <w:szCs w:val="22"/>
        </w:rPr>
        <w:t xml:space="preserve"> v deň odovzdania a prevzatia </w:t>
      </w:r>
      <w:r w:rsidRPr="005324DE">
        <w:rPr>
          <w:rFonts w:ascii="Times New Roman" w:hAnsi="Times New Roman"/>
          <w:sz w:val="22"/>
          <w:szCs w:val="22"/>
        </w:rPr>
        <w:t xml:space="preserve"> stavebného diela odovzdať objednávateľovi v min. 2</w:t>
      </w:r>
      <w:r w:rsidR="00FA1F8E">
        <w:rPr>
          <w:rFonts w:ascii="Times New Roman" w:hAnsi="Times New Roman"/>
          <w:sz w:val="22"/>
          <w:szCs w:val="22"/>
        </w:rPr>
        <w:t xml:space="preserve"> </w:t>
      </w:r>
      <w:r w:rsidRPr="005324DE">
        <w:rPr>
          <w:rFonts w:ascii="Times New Roman" w:hAnsi="Times New Roman"/>
          <w:sz w:val="22"/>
          <w:szCs w:val="22"/>
        </w:rPr>
        <w:t>exemplároch:</w:t>
      </w:r>
    </w:p>
    <w:p w14:paraId="5CF256C2" w14:textId="77777777" w:rsidR="00E826D3" w:rsidRPr="005324DE" w:rsidRDefault="00E826D3" w:rsidP="006442D0">
      <w:pPr>
        <w:widowControl/>
        <w:numPr>
          <w:ilvl w:val="0"/>
          <w:numId w:val="28"/>
        </w:numPr>
        <w:autoSpaceDE/>
        <w:autoSpaceDN/>
        <w:adjustRightInd/>
        <w:jc w:val="both"/>
        <w:rPr>
          <w:rFonts w:ascii="Times New Roman" w:hAnsi="Times New Roman"/>
          <w:b/>
          <w:sz w:val="22"/>
          <w:szCs w:val="22"/>
        </w:rPr>
      </w:pPr>
      <w:r w:rsidRPr="005324DE">
        <w:rPr>
          <w:rFonts w:ascii="Times New Roman" w:hAnsi="Times New Roman"/>
          <w:iCs/>
          <w:sz w:val="22"/>
          <w:szCs w:val="22"/>
        </w:rPr>
        <w:t>stavebné denníky,</w:t>
      </w:r>
    </w:p>
    <w:p w14:paraId="57F73122" w14:textId="7E40E126" w:rsidR="00E826D3" w:rsidRPr="005324DE" w:rsidRDefault="00E826D3" w:rsidP="00E826D3">
      <w:pPr>
        <w:widowControl/>
        <w:numPr>
          <w:ilvl w:val="0"/>
          <w:numId w:val="28"/>
        </w:numPr>
        <w:autoSpaceDE/>
        <w:autoSpaceDN/>
        <w:adjustRightInd/>
        <w:jc w:val="both"/>
        <w:rPr>
          <w:rFonts w:ascii="Times New Roman" w:hAnsi="Times New Roman"/>
          <w:b/>
          <w:sz w:val="22"/>
          <w:szCs w:val="22"/>
        </w:rPr>
      </w:pPr>
      <w:r w:rsidRPr="005324DE">
        <w:rPr>
          <w:rFonts w:ascii="Times New Roman" w:hAnsi="Times New Roman"/>
          <w:iCs/>
          <w:sz w:val="22"/>
          <w:szCs w:val="22"/>
        </w:rPr>
        <w:t>prípadné záznamy skúšok a súhlasných stanovísk od správcov/prevádzkovateľov inžinierskych sietí dotknutých realizáciou,</w:t>
      </w:r>
    </w:p>
    <w:p w14:paraId="4124CB54" w14:textId="48D4F58B" w:rsidR="00E826D3" w:rsidRPr="005324DE" w:rsidRDefault="00E826D3" w:rsidP="00E826D3">
      <w:pPr>
        <w:widowControl/>
        <w:numPr>
          <w:ilvl w:val="0"/>
          <w:numId w:val="28"/>
        </w:numPr>
        <w:autoSpaceDE/>
        <w:autoSpaceDN/>
        <w:adjustRightInd/>
        <w:jc w:val="both"/>
        <w:rPr>
          <w:rFonts w:ascii="Times New Roman" w:hAnsi="Times New Roman"/>
          <w:b/>
          <w:sz w:val="22"/>
          <w:szCs w:val="22"/>
        </w:rPr>
      </w:pPr>
      <w:r w:rsidRPr="005324DE">
        <w:rPr>
          <w:rFonts w:ascii="Times New Roman" w:hAnsi="Times New Roman"/>
          <w:iCs/>
          <w:sz w:val="22"/>
          <w:szCs w:val="22"/>
        </w:rPr>
        <w:t>protokoly o vykonaní jednotlivých skúšok,</w:t>
      </w:r>
    </w:p>
    <w:p w14:paraId="3B993786" w14:textId="77777777" w:rsidR="00E826D3" w:rsidRPr="005324DE" w:rsidRDefault="00E826D3" w:rsidP="00E826D3">
      <w:pPr>
        <w:widowControl/>
        <w:numPr>
          <w:ilvl w:val="0"/>
          <w:numId w:val="28"/>
        </w:numPr>
        <w:autoSpaceDE/>
        <w:autoSpaceDN/>
        <w:adjustRightInd/>
        <w:jc w:val="both"/>
        <w:rPr>
          <w:rFonts w:ascii="Times New Roman" w:hAnsi="Times New Roman"/>
          <w:b/>
          <w:sz w:val="22"/>
          <w:szCs w:val="22"/>
        </w:rPr>
      </w:pPr>
      <w:r w:rsidRPr="005324DE">
        <w:rPr>
          <w:rFonts w:ascii="Times New Roman" w:hAnsi="Times New Roman"/>
          <w:iCs/>
          <w:sz w:val="22"/>
          <w:szCs w:val="22"/>
        </w:rPr>
        <w:t xml:space="preserve">dokumentáciu pre preukazovanie požadovaných vlastností technologických a stavebných dodávok (atesty, certifikáty, </w:t>
      </w:r>
      <w:r w:rsidRPr="005324DE">
        <w:rPr>
          <w:rFonts w:ascii="Times New Roman" w:hAnsi="Times New Roman"/>
          <w:sz w:val="22"/>
          <w:szCs w:val="22"/>
        </w:rPr>
        <w:t>vyhlásenia o zhode zabudovávaných výrobkov</w:t>
      </w:r>
      <w:r w:rsidRPr="005324DE">
        <w:rPr>
          <w:rFonts w:ascii="Times New Roman" w:hAnsi="Times New Roman"/>
          <w:iCs/>
          <w:sz w:val="22"/>
          <w:szCs w:val="22"/>
        </w:rPr>
        <w:t>, osvedčenia o akosti a kompletnosti strojov, zariadení a materiálov podľa STN EN a pod.),</w:t>
      </w:r>
    </w:p>
    <w:p w14:paraId="48F10068" w14:textId="77777777" w:rsidR="00E826D3" w:rsidRPr="005324DE" w:rsidRDefault="00E826D3" w:rsidP="00E826D3">
      <w:pPr>
        <w:ind w:left="567"/>
        <w:jc w:val="both"/>
        <w:rPr>
          <w:rFonts w:ascii="Times New Roman" w:hAnsi="Times New Roman"/>
          <w:b/>
          <w:sz w:val="22"/>
          <w:szCs w:val="22"/>
        </w:rPr>
      </w:pPr>
      <w:r w:rsidRPr="005324DE">
        <w:rPr>
          <w:rFonts w:ascii="Times New Roman" w:hAnsi="Times New Roman"/>
          <w:sz w:val="22"/>
          <w:szCs w:val="22"/>
        </w:rPr>
        <w:t>Absencia niektorého z týchto dokladov je dôvodom pre nezačatie odovzdávacieho a preberacieho konania.</w:t>
      </w:r>
    </w:p>
    <w:p w14:paraId="60A966A1" w14:textId="77777777" w:rsidR="00E826D3" w:rsidRPr="005324DE" w:rsidRDefault="00E826D3" w:rsidP="00E826D3">
      <w:pPr>
        <w:widowControl/>
        <w:numPr>
          <w:ilvl w:val="0"/>
          <w:numId w:val="8"/>
        </w:numPr>
        <w:ind w:left="567" w:right="72" w:hanging="567"/>
        <w:contextualSpacing/>
        <w:jc w:val="both"/>
        <w:rPr>
          <w:rFonts w:ascii="Times New Roman" w:hAnsi="Times New Roman"/>
          <w:sz w:val="22"/>
          <w:szCs w:val="22"/>
        </w:rPr>
      </w:pPr>
      <w:r w:rsidRPr="005324DE">
        <w:rPr>
          <w:rFonts w:ascii="Times New Roman" w:hAnsi="Times New Roman"/>
          <w:sz w:val="22"/>
          <w:szCs w:val="22"/>
        </w:rPr>
        <w:t xml:space="preserve">Zhotoviteľ odovzdá objednávateľovi všetky platné atesty použitých a zabudovaných výrobkov a materiálov, certifikáty výrobkov, ktoré podliehajú povinnej certifikácii (správy, revízie, skúšky, záručné listy použitých výrobkov, konštrukcií, strojov, zariadení a pod.) najneskôr </w:t>
      </w:r>
      <w:r w:rsidR="00276021" w:rsidRPr="005324DE">
        <w:rPr>
          <w:rFonts w:ascii="Times New Roman" w:hAnsi="Times New Roman"/>
          <w:sz w:val="22"/>
          <w:szCs w:val="22"/>
        </w:rPr>
        <w:t xml:space="preserve">v deň odovzdania a prevzatia </w:t>
      </w:r>
      <w:r w:rsidRPr="005324DE">
        <w:rPr>
          <w:rFonts w:ascii="Times New Roman" w:hAnsi="Times New Roman"/>
          <w:sz w:val="22"/>
          <w:szCs w:val="22"/>
        </w:rPr>
        <w:t xml:space="preserve"> stavebného diela, a to všetko minimálne v 2 exemplároch.</w:t>
      </w:r>
    </w:p>
    <w:p w14:paraId="5DD307F3" w14:textId="77777777" w:rsidR="00E826D3" w:rsidRPr="005324DE" w:rsidRDefault="00E826D3" w:rsidP="0041353B">
      <w:pPr>
        <w:widowControl/>
        <w:numPr>
          <w:ilvl w:val="0"/>
          <w:numId w:val="8"/>
        </w:numPr>
        <w:autoSpaceDE/>
        <w:autoSpaceDN/>
        <w:adjustRightInd/>
        <w:ind w:left="567" w:hanging="567"/>
        <w:jc w:val="both"/>
        <w:rPr>
          <w:rFonts w:ascii="Times New Roman" w:hAnsi="Times New Roman"/>
          <w:b/>
          <w:sz w:val="22"/>
          <w:szCs w:val="22"/>
        </w:rPr>
      </w:pPr>
      <w:r w:rsidRPr="005324DE">
        <w:rPr>
          <w:rFonts w:ascii="Times New Roman" w:hAnsi="Times New Roman"/>
          <w:sz w:val="22"/>
          <w:szCs w:val="22"/>
        </w:rPr>
        <w:t>Zhotoviteľ sa zaväzuje odovzdať objednávateľovi súhrnnú fotodokumentáciu uskutočnených prác, ktoré sa zakryli, realizovaných počas celej doby plnenia predmetu tejto Zmluvy, a to všetko minimálne v 2 exemplároch (fotodokumentácia archivovaná na CD/DVD nosiči), najneskôr ku dňu preberacieho konania.</w:t>
      </w:r>
    </w:p>
    <w:p w14:paraId="03E4F0D7" w14:textId="77777777" w:rsidR="00E826D3" w:rsidRPr="005324DE" w:rsidRDefault="00E826D3" w:rsidP="00E826D3">
      <w:pPr>
        <w:pStyle w:val="sloseznamu"/>
        <w:numPr>
          <w:ilvl w:val="0"/>
          <w:numId w:val="8"/>
        </w:numPr>
        <w:ind w:left="567" w:hanging="567"/>
        <w:jc w:val="both"/>
        <w:rPr>
          <w:color w:val="auto"/>
          <w:sz w:val="22"/>
          <w:szCs w:val="22"/>
        </w:rPr>
      </w:pPr>
      <w:r w:rsidRPr="005324DE">
        <w:rPr>
          <w:color w:val="auto"/>
          <w:sz w:val="22"/>
          <w:szCs w:val="22"/>
        </w:rPr>
        <w:t xml:space="preserve">Zhotoviteľ sa zaväzuje akceptovať odovzdávanie a preberanie stavebného diela ako jeden celok.  </w:t>
      </w:r>
    </w:p>
    <w:p w14:paraId="468C743A" w14:textId="33ABB170" w:rsidR="00E826D3" w:rsidRPr="005324DE" w:rsidRDefault="00E826D3" w:rsidP="001152D4">
      <w:pPr>
        <w:pStyle w:val="Strednmrieka1zvraznenie21"/>
        <w:numPr>
          <w:ilvl w:val="0"/>
          <w:numId w:val="8"/>
        </w:numPr>
        <w:ind w:left="567" w:hanging="567"/>
        <w:jc w:val="both"/>
        <w:rPr>
          <w:rFonts w:cs="Times New Roman"/>
          <w:b/>
          <w:color w:val="auto"/>
          <w:sz w:val="22"/>
          <w:szCs w:val="22"/>
        </w:rPr>
      </w:pPr>
      <w:r w:rsidRPr="005324DE">
        <w:rPr>
          <w:rFonts w:cs="Times New Roman"/>
          <w:color w:val="auto"/>
          <w:sz w:val="22"/>
          <w:szCs w:val="22"/>
        </w:rPr>
        <w:t>Ak zhotoviteľ pripraví stavebné dielo na odovzdanie pred zmluvným termínom, objednávateľ sa zaväzuje stavebné dielo prevziať aj v skoršom termíne ponúkanom zhotoviteľom.</w:t>
      </w:r>
    </w:p>
    <w:p w14:paraId="1553B26F" w14:textId="77777777" w:rsidR="005F6B71" w:rsidRPr="005324DE" w:rsidRDefault="005F6B71" w:rsidP="00E826D3">
      <w:pPr>
        <w:spacing w:line="20" w:lineRule="atLeast"/>
        <w:rPr>
          <w:rFonts w:ascii="Times New Roman" w:hAnsi="Times New Roman"/>
          <w:b/>
          <w:sz w:val="22"/>
          <w:szCs w:val="22"/>
        </w:rPr>
      </w:pPr>
    </w:p>
    <w:p w14:paraId="46F117B4"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XII</w:t>
      </w:r>
    </w:p>
    <w:p w14:paraId="2A2723E4"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Vady diela</w:t>
      </w:r>
    </w:p>
    <w:p w14:paraId="3A98B0F4" w14:textId="77777777" w:rsidR="00E826D3" w:rsidRPr="005324DE" w:rsidRDefault="00E826D3" w:rsidP="00E826D3">
      <w:pPr>
        <w:rPr>
          <w:rFonts w:ascii="Times New Roman" w:hAnsi="Times New Roman"/>
          <w:b/>
          <w:sz w:val="22"/>
          <w:szCs w:val="22"/>
        </w:rPr>
      </w:pPr>
    </w:p>
    <w:p w14:paraId="0EC9534A" w14:textId="5707CFE4" w:rsidR="00E826D3" w:rsidRPr="005324DE" w:rsidRDefault="00E826D3" w:rsidP="00E826D3">
      <w:pPr>
        <w:pStyle w:val="Strednmrieka1zvraznenie21"/>
        <w:numPr>
          <w:ilvl w:val="0"/>
          <w:numId w:val="9"/>
        </w:numPr>
        <w:ind w:left="567" w:hanging="567"/>
        <w:jc w:val="both"/>
        <w:rPr>
          <w:rFonts w:cs="Times New Roman"/>
          <w:color w:val="auto"/>
          <w:sz w:val="22"/>
          <w:szCs w:val="22"/>
        </w:rPr>
      </w:pPr>
      <w:r w:rsidRPr="005324DE">
        <w:rPr>
          <w:rFonts w:cs="Times New Roman"/>
          <w:color w:val="auto"/>
          <w:sz w:val="22"/>
          <w:szCs w:val="22"/>
        </w:rPr>
        <w:t>Stavebné dielo má vady</w:t>
      </w:r>
      <w:r w:rsidR="002573DB" w:rsidRPr="005324DE">
        <w:rPr>
          <w:rFonts w:cs="Times New Roman"/>
          <w:color w:val="auto"/>
          <w:sz w:val="22"/>
          <w:szCs w:val="22"/>
        </w:rPr>
        <w:t>,</w:t>
      </w:r>
      <w:r w:rsidRPr="005324DE">
        <w:rPr>
          <w:rFonts w:cs="Times New Roman"/>
          <w:color w:val="auto"/>
          <w:sz w:val="22"/>
          <w:szCs w:val="22"/>
        </w:rPr>
        <w:t> ak vykonanie stavebného diela nezodpovedá výsledku dohodnutému v tejto Zmluve, pričom zhotoviteľ zodpovedá za vady stavebného diela v zmysle príslušných ustanovení tejto Zmluvy a Obchodného zákonníka v platnom znení.</w:t>
      </w:r>
    </w:p>
    <w:p w14:paraId="5C8CFEC5" w14:textId="77777777" w:rsidR="00E826D3" w:rsidRPr="005324DE" w:rsidRDefault="00E826D3" w:rsidP="00E826D3">
      <w:pPr>
        <w:pStyle w:val="Strednmrieka1zvraznenie21"/>
        <w:numPr>
          <w:ilvl w:val="0"/>
          <w:numId w:val="9"/>
        </w:numPr>
        <w:ind w:left="567" w:hanging="567"/>
        <w:jc w:val="both"/>
        <w:rPr>
          <w:rFonts w:cs="Times New Roman"/>
          <w:color w:val="auto"/>
          <w:sz w:val="22"/>
          <w:szCs w:val="22"/>
        </w:rPr>
      </w:pPr>
      <w:r w:rsidRPr="005324DE">
        <w:rPr>
          <w:rFonts w:cs="Times New Roman"/>
          <w:color w:val="auto"/>
          <w:sz w:val="22"/>
          <w:szCs w:val="22"/>
        </w:rPr>
        <w:t xml:space="preserve">Zhotoviteľ zodpovedá len za tie vady stavebného diela, ktoré vznikli jeho činnosťou pri plnení záväzkov tejto Zmluvy. </w:t>
      </w:r>
    </w:p>
    <w:p w14:paraId="2816B0F2" w14:textId="77777777" w:rsidR="00E826D3" w:rsidRPr="005324DE" w:rsidRDefault="00E826D3" w:rsidP="00E826D3">
      <w:pPr>
        <w:pStyle w:val="sloseznamu"/>
        <w:numPr>
          <w:ilvl w:val="0"/>
          <w:numId w:val="9"/>
        </w:numPr>
        <w:ind w:left="567" w:hanging="567"/>
        <w:jc w:val="both"/>
        <w:rPr>
          <w:color w:val="auto"/>
          <w:sz w:val="22"/>
          <w:szCs w:val="22"/>
        </w:rPr>
      </w:pPr>
      <w:r w:rsidRPr="005324DE">
        <w:rPr>
          <w:color w:val="auto"/>
          <w:sz w:val="22"/>
          <w:szCs w:val="22"/>
        </w:rPr>
        <w:t xml:space="preserve">Stavebné dielo je </w:t>
      </w:r>
      <w:proofErr w:type="spellStart"/>
      <w:r w:rsidRPr="005324DE">
        <w:rPr>
          <w:color w:val="auto"/>
          <w:sz w:val="22"/>
          <w:szCs w:val="22"/>
        </w:rPr>
        <w:t>vadné</w:t>
      </w:r>
      <w:proofErr w:type="spellEnd"/>
      <w:r w:rsidRPr="005324DE">
        <w:rPr>
          <w:color w:val="auto"/>
          <w:sz w:val="22"/>
          <w:szCs w:val="22"/>
        </w:rPr>
        <w:t>, ak nemá vlastnosti určené právnymi predpismi, ustanoveniami STN EN, a pod. alebo ak sa nevyhotoví podľa tejto zmluvy.</w:t>
      </w:r>
    </w:p>
    <w:p w14:paraId="098F048A" w14:textId="77777777" w:rsidR="00E826D3" w:rsidRPr="005324DE" w:rsidRDefault="00E826D3" w:rsidP="00E826D3">
      <w:pPr>
        <w:pStyle w:val="sloseznamu"/>
        <w:numPr>
          <w:ilvl w:val="0"/>
          <w:numId w:val="9"/>
        </w:numPr>
        <w:ind w:left="567" w:hanging="567"/>
        <w:jc w:val="both"/>
        <w:rPr>
          <w:color w:val="auto"/>
          <w:sz w:val="22"/>
          <w:szCs w:val="22"/>
        </w:rPr>
      </w:pPr>
      <w:r w:rsidRPr="005324DE">
        <w:rPr>
          <w:color w:val="auto"/>
          <w:sz w:val="22"/>
          <w:szCs w:val="22"/>
        </w:rPr>
        <w:t>Drobné odchýlky od PD, ktoré nemenia prijaté riešenie, ani nezvyšujú cenu stavebného diela, sa nepovažujú za vady, ak boli dohodnuté aspoň súhlasným zápisom v stavebnom denníku, schváleným stavebným dozorom, objednávateľom a zástupcom zhotoviteľa.</w:t>
      </w:r>
    </w:p>
    <w:p w14:paraId="4EADE6B1" w14:textId="77777777" w:rsidR="00E826D3" w:rsidRPr="005324DE" w:rsidRDefault="00E826D3" w:rsidP="00E826D3">
      <w:pPr>
        <w:widowControl/>
        <w:numPr>
          <w:ilvl w:val="0"/>
          <w:numId w:val="9"/>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Zhotoviteľ nezodpovedá za vady stavebného diela, ak tieto vady spôsobilo použitie vecí odovzdaných mu na spracovanie objednávateľom v prípade, že zhotoviteľ ani pri vynaložení odbornej starostlivosti nevhodnosť týchto vecí nemohol zistiť alebo na ne objednávateľa upozorniť a objednávateľ na ich použití trval. Zhotoviteľ takisto nezodpovedá za vady spôsobené dodržaním nevhodných pokynov daných mu objednávateľom, ak zhotoviteľ na nevhodnosť týchto pokynov upozornil (musia byť uvedené v stavebnom denníku)  a objednávateľ na ich dodržaní trval alebo ak zhotoviteľ túto nevhodnosť nemohol zistiť.</w:t>
      </w:r>
    </w:p>
    <w:p w14:paraId="0077F5DD" w14:textId="77777777" w:rsidR="00E826D3" w:rsidRPr="005324DE" w:rsidRDefault="00E826D3" w:rsidP="00E826D3">
      <w:pPr>
        <w:widowControl/>
        <w:numPr>
          <w:ilvl w:val="0"/>
          <w:numId w:val="9"/>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Pre potreby tejto Zmluvy a výkladu jej ustanovení sa vadou rozumie akákoľvek odchýlka v kvalite, kvantite, rozsahu a parametroch stavebného diela, stanovených v tejto Zmluve, v technických normách a v právnych predpisoch, ktorá bráni užívaniu diela.</w:t>
      </w:r>
    </w:p>
    <w:p w14:paraId="151FBF6F" w14:textId="77777777" w:rsidR="00E826D3" w:rsidRPr="005324DE" w:rsidRDefault="00E826D3" w:rsidP="00E826D3">
      <w:pPr>
        <w:pStyle w:val="sloseznamu"/>
        <w:numPr>
          <w:ilvl w:val="0"/>
          <w:numId w:val="9"/>
        </w:numPr>
        <w:spacing w:line="20" w:lineRule="atLeast"/>
        <w:ind w:left="567" w:hanging="567"/>
        <w:jc w:val="both"/>
        <w:rPr>
          <w:color w:val="auto"/>
          <w:sz w:val="22"/>
          <w:szCs w:val="22"/>
        </w:rPr>
      </w:pPr>
      <w:r w:rsidRPr="005324DE">
        <w:rPr>
          <w:color w:val="auto"/>
          <w:sz w:val="22"/>
          <w:szCs w:val="22"/>
        </w:rPr>
        <w:t>Pre potreby tejto Zmluvy a výkladu jej ustanovení sa nedorobkom rozumie nedokončená práca oproti tejto zmluve vrátane prípadných doplnkov.</w:t>
      </w:r>
    </w:p>
    <w:p w14:paraId="7DFFB5E0" w14:textId="77777777" w:rsidR="00E826D3" w:rsidRPr="005324DE" w:rsidRDefault="00E826D3" w:rsidP="00E826D3">
      <w:pPr>
        <w:pStyle w:val="Zkladntext1"/>
        <w:numPr>
          <w:ilvl w:val="0"/>
          <w:numId w:val="9"/>
        </w:numPr>
        <w:spacing w:line="20" w:lineRule="atLeast"/>
        <w:ind w:left="567" w:hanging="567"/>
        <w:jc w:val="both"/>
        <w:rPr>
          <w:rFonts w:ascii="Times New Roman" w:hAnsi="Times New Roman"/>
          <w:color w:val="auto"/>
          <w:sz w:val="22"/>
          <w:szCs w:val="22"/>
        </w:rPr>
      </w:pPr>
      <w:r w:rsidRPr="005324DE">
        <w:rPr>
          <w:rFonts w:ascii="Times New Roman" w:hAnsi="Times New Roman"/>
          <w:color w:val="auto"/>
          <w:sz w:val="22"/>
          <w:szCs w:val="22"/>
        </w:rPr>
        <w:t>Rozoznávajú sa:</w:t>
      </w:r>
    </w:p>
    <w:p w14:paraId="55F152B0" w14:textId="77777777" w:rsidR="00E826D3" w:rsidRPr="005324DE" w:rsidRDefault="00E826D3" w:rsidP="00E826D3">
      <w:pPr>
        <w:spacing w:line="20" w:lineRule="atLeast"/>
        <w:ind w:left="851" w:hanging="284"/>
        <w:jc w:val="both"/>
        <w:rPr>
          <w:rFonts w:ascii="Times New Roman" w:hAnsi="Times New Roman"/>
          <w:sz w:val="22"/>
          <w:szCs w:val="22"/>
        </w:rPr>
      </w:pPr>
      <w:r w:rsidRPr="005324DE">
        <w:rPr>
          <w:rFonts w:ascii="Times New Roman" w:hAnsi="Times New Roman"/>
          <w:sz w:val="22"/>
          <w:szCs w:val="22"/>
        </w:rPr>
        <w:t xml:space="preserve">a) zjavné vady, t. j. vady a nedorobky, ktoré objednávateľ zistil, resp. mohol zistiť odbornou </w:t>
      </w:r>
      <w:r w:rsidRPr="005324DE">
        <w:rPr>
          <w:rFonts w:ascii="Times New Roman" w:hAnsi="Times New Roman"/>
          <w:sz w:val="22"/>
          <w:szCs w:val="22"/>
        </w:rPr>
        <w:lastRenderedPageBreak/>
        <w:t>prehliadkou pri odovzdávaní a preberaní stavebného diela. Musia byť reklamované zapísaním v Zápise o odovzdaní a prevzatí stavebného diela s uvedením dohodnutých termínov na ich odstránenie. Zhotoviteľ berie na vedomie, že objednávateľ si vyhradzuje právo neprevziať stavebného dielo so zjavnými vadami, zjavnými nedorobkami a nepodpísať Zápis o odovzdaní a prevzatí stavebného diela až do úplného odstránenia zjavných vád a zjavných nedorobkov, ak tieto nie sú vadami a/alebo nedorobkami, ktoré sami o sebe ani v spojení s inými nebránia riadnej, plynulej a bezpečnej prevádzke (užívaniu) Diela.</w:t>
      </w:r>
    </w:p>
    <w:p w14:paraId="25FE195C" w14:textId="77777777" w:rsidR="00E826D3" w:rsidRPr="005324DE" w:rsidRDefault="00E826D3" w:rsidP="00E826D3">
      <w:pPr>
        <w:spacing w:line="20" w:lineRule="atLeast"/>
        <w:ind w:left="851" w:hanging="284"/>
        <w:jc w:val="both"/>
        <w:rPr>
          <w:rFonts w:ascii="Times New Roman" w:hAnsi="Times New Roman"/>
          <w:sz w:val="22"/>
          <w:szCs w:val="22"/>
        </w:rPr>
      </w:pPr>
      <w:r w:rsidRPr="005324DE">
        <w:rPr>
          <w:rFonts w:ascii="Times New Roman" w:hAnsi="Times New Roman"/>
          <w:sz w:val="22"/>
          <w:szCs w:val="22"/>
        </w:rPr>
        <w:t>b) skryté vady, t. j. vady, ktoré objednávateľ nemohol zistiť pri odovzdaní a prevzatí stavebného diela a vyskytnú sa v záručnej dobe. Objednávateľ je povinný ich reklamovať u Zhotoviteľa bezodkladne, najneskôr do 3 pracovných dní od ich zistenia. Zhotoviteľ je povinný na reklamáciu reagovať bezodkladne, najneskôr do 7 pracovných dní po jej obdržaní a dohodnúť s objednávateľom spôsob a primeranú lehotu odstránenia vady. O dobu opráv skrytých vád sa na dotknutej časti dielapredlžujú záručné lehoty podľa tejto Zmluvy.</w:t>
      </w:r>
    </w:p>
    <w:p w14:paraId="201F95B9" w14:textId="61BF4707" w:rsidR="00E826D3" w:rsidRPr="005324DE" w:rsidRDefault="00E826D3" w:rsidP="00E826D3">
      <w:pPr>
        <w:pStyle w:val="sloseznamu"/>
        <w:numPr>
          <w:ilvl w:val="0"/>
          <w:numId w:val="9"/>
        </w:numPr>
        <w:spacing w:line="20" w:lineRule="atLeast"/>
        <w:ind w:left="567" w:hanging="567"/>
        <w:jc w:val="both"/>
        <w:rPr>
          <w:color w:val="auto"/>
          <w:sz w:val="22"/>
          <w:szCs w:val="22"/>
        </w:rPr>
      </w:pPr>
      <w:r w:rsidRPr="005324DE">
        <w:rPr>
          <w:color w:val="auto"/>
          <w:sz w:val="22"/>
          <w:szCs w:val="22"/>
        </w:rPr>
        <w:t>Oznámenie vád (reklamácia) musí byť vykonané len písomne, inak je neplatné. Musí obsahovať   označenie vady, miesto, kde sa vada nachádza a popis ako sa vada prejavuje.</w:t>
      </w:r>
    </w:p>
    <w:p w14:paraId="76BF8FA1" w14:textId="77777777" w:rsidR="00E826D3" w:rsidRPr="005324DE" w:rsidRDefault="00E826D3" w:rsidP="002573DB">
      <w:pPr>
        <w:widowControl/>
        <w:numPr>
          <w:ilvl w:val="0"/>
          <w:numId w:val="9"/>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Objednávateľ v oznámení o vadách, podľa predchádzajúceho bodu, môže zároveň navrhnúť akým spôsobom vady predmetného diela odstrániť.</w:t>
      </w:r>
    </w:p>
    <w:p w14:paraId="2DF600E3" w14:textId="77777777" w:rsidR="00E826D3" w:rsidRPr="005324DE" w:rsidRDefault="00E826D3" w:rsidP="002573DB">
      <w:pPr>
        <w:widowControl/>
        <w:numPr>
          <w:ilvl w:val="0"/>
          <w:numId w:val="9"/>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bCs/>
          <w:sz w:val="22"/>
          <w:szCs w:val="22"/>
        </w:rPr>
        <w:t>Zhotoviteľ vystaví objednávateľovi písomné stanovisko na každú reklamáciu.</w:t>
      </w:r>
    </w:p>
    <w:p w14:paraId="518CBF6F" w14:textId="77777777" w:rsidR="00E826D3" w:rsidRPr="005324DE" w:rsidRDefault="00E826D3" w:rsidP="002573DB">
      <w:pPr>
        <w:pStyle w:val="Strednmrieka1zvraznenie21"/>
        <w:numPr>
          <w:ilvl w:val="0"/>
          <w:numId w:val="9"/>
        </w:numPr>
        <w:ind w:left="567" w:hanging="567"/>
        <w:jc w:val="both"/>
        <w:rPr>
          <w:rFonts w:cs="Times New Roman"/>
          <w:color w:val="auto"/>
          <w:sz w:val="22"/>
          <w:szCs w:val="22"/>
        </w:rPr>
      </w:pPr>
      <w:r w:rsidRPr="005324DE">
        <w:rPr>
          <w:rFonts w:cs="Times New Roman"/>
          <w:bCs/>
          <w:color w:val="auto"/>
          <w:sz w:val="22"/>
          <w:szCs w:val="22"/>
        </w:rPr>
        <w:t>O vybavení reklamácie vykonajú zmluvné strany písomný záznam.</w:t>
      </w:r>
    </w:p>
    <w:p w14:paraId="1F98DD4B" w14:textId="77777777" w:rsidR="00E826D3" w:rsidRPr="005324DE" w:rsidRDefault="00E826D3" w:rsidP="002573DB">
      <w:pPr>
        <w:pStyle w:val="sloseznamu"/>
        <w:numPr>
          <w:ilvl w:val="0"/>
          <w:numId w:val="9"/>
        </w:numPr>
        <w:ind w:left="567" w:hanging="567"/>
        <w:jc w:val="both"/>
        <w:rPr>
          <w:color w:val="auto"/>
          <w:sz w:val="22"/>
          <w:szCs w:val="22"/>
        </w:rPr>
      </w:pPr>
      <w:r w:rsidRPr="005324DE">
        <w:rPr>
          <w:color w:val="auto"/>
          <w:sz w:val="22"/>
          <w:szCs w:val="22"/>
        </w:rPr>
        <w:t>Havarijné stavy je povinný zhotoviteľ odstrániť bezodkladne po ich nahlásení objednávateľom. V prípade ak havarijný stav vznikol preukázateľne v dôsledku porušenia povinností zhotoviteľa, resp. v dôsledku jeho neodbornej činnosti, je zhotoviteľ povinný havarijný stav odstrániť na vlastné náklady.</w:t>
      </w:r>
    </w:p>
    <w:p w14:paraId="466E432A" w14:textId="77777777" w:rsidR="00E826D3" w:rsidRPr="005324DE" w:rsidRDefault="00E826D3" w:rsidP="002573DB">
      <w:pPr>
        <w:pStyle w:val="sloseznamu"/>
        <w:numPr>
          <w:ilvl w:val="0"/>
          <w:numId w:val="9"/>
        </w:numPr>
        <w:ind w:left="567" w:hanging="567"/>
        <w:jc w:val="both"/>
        <w:rPr>
          <w:color w:val="auto"/>
          <w:sz w:val="22"/>
          <w:szCs w:val="22"/>
        </w:rPr>
      </w:pPr>
      <w:r w:rsidRPr="005324DE">
        <w:rPr>
          <w:color w:val="auto"/>
          <w:sz w:val="22"/>
          <w:szCs w:val="22"/>
        </w:rPr>
        <w:t>Nároky objednávateľa z riadne reklamovanej vady sa riadia ustanovením § 564 Obchodného zákonníka v platnom znení. V prípade hroziacej škody musia zmluvné strany urobiť všetky nevyhnutné opatrenia a úkony, aby sa zabránilo hroziacej škode a ak by vznikla, aby sa zabránilo jej ďalšiemu šíreniu, príp. aby sa zmiernili, resp. eliminovali jej následky.</w:t>
      </w:r>
    </w:p>
    <w:p w14:paraId="77AC9259" w14:textId="5CE7F62A" w:rsidR="006442D0" w:rsidRPr="005324DE" w:rsidRDefault="00E826D3" w:rsidP="001152D4">
      <w:pPr>
        <w:pStyle w:val="Strednmrieka1zvraznenie21"/>
        <w:numPr>
          <w:ilvl w:val="0"/>
          <w:numId w:val="9"/>
        </w:numPr>
        <w:ind w:left="567" w:hanging="567"/>
        <w:jc w:val="both"/>
        <w:rPr>
          <w:rFonts w:cs="Times New Roman"/>
          <w:bCs/>
          <w:color w:val="auto"/>
          <w:sz w:val="22"/>
          <w:szCs w:val="22"/>
        </w:rPr>
      </w:pPr>
      <w:r w:rsidRPr="005324DE">
        <w:rPr>
          <w:rFonts w:cs="Times New Roman"/>
          <w:bCs/>
          <w:color w:val="auto"/>
          <w:sz w:val="22"/>
          <w:szCs w:val="22"/>
        </w:rPr>
        <w:t>V prípade omeškaného nástupu na odstránenie vady, zhotoviteľ zodpovedá v plnom rozsahu za vzniknutú škodu.</w:t>
      </w:r>
    </w:p>
    <w:p w14:paraId="32775DC3" w14:textId="77777777" w:rsidR="006442D0" w:rsidRPr="005324DE" w:rsidRDefault="006442D0" w:rsidP="002573DB">
      <w:pPr>
        <w:tabs>
          <w:tab w:val="left" w:pos="567"/>
        </w:tabs>
        <w:spacing w:line="20" w:lineRule="atLeast"/>
        <w:jc w:val="center"/>
        <w:rPr>
          <w:rFonts w:ascii="Times New Roman" w:hAnsi="Times New Roman"/>
          <w:b/>
          <w:sz w:val="22"/>
          <w:szCs w:val="22"/>
        </w:rPr>
      </w:pPr>
    </w:p>
    <w:p w14:paraId="2854DE61"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XIII</w:t>
      </w:r>
    </w:p>
    <w:p w14:paraId="5AE3EF3A"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Záruka na realizovaný predmet zmluvy</w:t>
      </w:r>
    </w:p>
    <w:p w14:paraId="755D628D" w14:textId="77777777" w:rsidR="00E826D3" w:rsidRPr="005324DE" w:rsidRDefault="00E826D3" w:rsidP="00E826D3">
      <w:pPr>
        <w:spacing w:line="20" w:lineRule="atLeast"/>
        <w:jc w:val="center"/>
        <w:rPr>
          <w:rFonts w:ascii="Times New Roman" w:hAnsi="Times New Roman"/>
          <w:b/>
          <w:sz w:val="22"/>
          <w:szCs w:val="22"/>
        </w:rPr>
      </w:pPr>
    </w:p>
    <w:p w14:paraId="1A9ABD4D" w14:textId="42A2F6B4" w:rsidR="00E826D3" w:rsidRPr="005324DE" w:rsidRDefault="00E826D3" w:rsidP="00E826D3">
      <w:pPr>
        <w:widowControl/>
        <w:numPr>
          <w:ilvl w:val="0"/>
          <w:numId w:val="10"/>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 xml:space="preserve">Záručná doba na riadne odovzdané a prevzaté stavebné dielo v zmysle Článku XI tejto Zmluvy sa stanovuje na </w:t>
      </w:r>
      <w:r w:rsidR="006537C9" w:rsidRPr="005324DE">
        <w:rPr>
          <w:rFonts w:ascii="Times New Roman" w:hAnsi="Times New Roman"/>
          <w:b/>
          <w:sz w:val="22"/>
          <w:szCs w:val="22"/>
        </w:rPr>
        <w:t>60</w:t>
      </w:r>
      <w:r w:rsidRPr="005324DE">
        <w:rPr>
          <w:rFonts w:ascii="Times New Roman" w:hAnsi="Times New Roman"/>
          <w:b/>
          <w:sz w:val="22"/>
          <w:szCs w:val="22"/>
        </w:rPr>
        <w:t xml:space="preserve"> mesiacov</w:t>
      </w:r>
      <w:r w:rsidRPr="005324DE">
        <w:rPr>
          <w:rFonts w:ascii="Times New Roman" w:hAnsi="Times New Roman"/>
          <w:sz w:val="22"/>
          <w:szCs w:val="22"/>
        </w:rPr>
        <w:t xml:space="preserve"> odo dňa úspešného odovzdania a prevzatia diela od zhotoviteľa objednávateľom. Táto záručná doba neplatí pre tie časti a zariadenia diela, na ktoré výrobca poskytuje inú záručnú dobu (stroje, zariadenia), tu platí takto poskytnutá záručná doba odo dňa úspešného odovzdania a prevzatia stavebného diela od zhotoviteľa objednávateľom. </w:t>
      </w:r>
    </w:p>
    <w:p w14:paraId="3D5CF309" w14:textId="0AFDD24D" w:rsidR="00E826D3" w:rsidRPr="005324DE" w:rsidRDefault="00E826D3" w:rsidP="00E826D3">
      <w:pPr>
        <w:widowControl/>
        <w:numPr>
          <w:ilvl w:val="0"/>
          <w:numId w:val="10"/>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 xml:space="preserve">Zhotoviteľ zodpovedá za to, že stavebné dielo bude mať vlastnosti dojednané v tejto Zmluve.   </w:t>
      </w:r>
    </w:p>
    <w:p w14:paraId="31E485B9" w14:textId="64B90783" w:rsidR="00E826D3" w:rsidRPr="005324DE" w:rsidRDefault="00E826D3" w:rsidP="00E826D3">
      <w:pPr>
        <w:widowControl/>
        <w:numPr>
          <w:ilvl w:val="0"/>
          <w:numId w:val="10"/>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 xml:space="preserve">Zhotoviteľ zodpovedá za to, že zhotovené stavebné dielo má v dobe prevzatia zmluvne dohodnuté vlastnosti, že zodpovedá technickým predpisom a normám a že nemá vady, ktoré by narušili, alebo znižovali hodnotu alebo schopnosť jeho používania k obvyklým alebo v zmluve predpokladaným účelom. </w:t>
      </w:r>
    </w:p>
    <w:p w14:paraId="1BE535EA" w14:textId="356044CD" w:rsidR="00426D6B" w:rsidRPr="005324DE" w:rsidRDefault="00E826D3" w:rsidP="00906F86">
      <w:pPr>
        <w:widowControl/>
        <w:numPr>
          <w:ilvl w:val="0"/>
          <w:numId w:val="10"/>
        </w:numPr>
        <w:autoSpaceDE/>
        <w:autoSpaceDN/>
        <w:adjustRightInd/>
        <w:ind w:left="567" w:hanging="567"/>
        <w:contextualSpacing/>
        <w:jc w:val="both"/>
        <w:rPr>
          <w:rFonts w:ascii="Times New Roman" w:hAnsi="Times New Roman"/>
          <w:sz w:val="22"/>
          <w:szCs w:val="22"/>
        </w:rPr>
      </w:pPr>
      <w:r w:rsidRPr="005324DE">
        <w:rPr>
          <w:rFonts w:ascii="Times New Roman" w:hAnsi="Times New Roman"/>
          <w:bCs/>
          <w:sz w:val="22"/>
          <w:szCs w:val="22"/>
        </w:rPr>
        <w:t xml:space="preserve">Plynutie záručnej doby na predmetné </w:t>
      </w:r>
      <w:r w:rsidRPr="005324DE">
        <w:rPr>
          <w:rFonts w:ascii="Times New Roman" w:hAnsi="Times New Roman"/>
          <w:sz w:val="22"/>
          <w:szCs w:val="22"/>
        </w:rPr>
        <w:t>stavebné</w:t>
      </w:r>
      <w:r w:rsidRPr="005324DE">
        <w:rPr>
          <w:rFonts w:ascii="Times New Roman" w:hAnsi="Times New Roman"/>
          <w:bCs/>
          <w:sz w:val="22"/>
          <w:szCs w:val="22"/>
        </w:rPr>
        <w:t xml:space="preserve"> dielo alebo jeho časť sa preruší dňom uplatnenia práva objednávateľa na odstránenie vád - </w:t>
      </w:r>
      <w:r w:rsidRPr="005324DE">
        <w:rPr>
          <w:rFonts w:ascii="Times New Roman" w:hAnsi="Times New Roman"/>
          <w:sz w:val="22"/>
          <w:szCs w:val="22"/>
        </w:rPr>
        <w:t>doručením písomnej reklamácie zhotoviteľovi.</w:t>
      </w:r>
    </w:p>
    <w:p w14:paraId="43520D93" w14:textId="77777777" w:rsidR="00426D6B" w:rsidRPr="005324DE" w:rsidRDefault="00426D6B" w:rsidP="00E826D3">
      <w:pPr>
        <w:spacing w:line="20" w:lineRule="atLeast"/>
        <w:jc w:val="center"/>
        <w:rPr>
          <w:rFonts w:ascii="Times New Roman" w:hAnsi="Times New Roman"/>
          <w:b/>
          <w:sz w:val="22"/>
          <w:szCs w:val="22"/>
        </w:rPr>
      </w:pPr>
    </w:p>
    <w:p w14:paraId="3DDFA9C1"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XIV</w:t>
      </w:r>
    </w:p>
    <w:p w14:paraId="4880136D"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Kontaktné osoby</w:t>
      </w:r>
    </w:p>
    <w:p w14:paraId="74760CEB" w14:textId="77777777" w:rsidR="00E826D3" w:rsidRPr="005324DE" w:rsidRDefault="00E826D3" w:rsidP="00E826D3">
      <w:pPr>
        <w:spacing w:line="20" w:lineRule="atLeast"/>
        <w:jc w:val="center"/>
        <w:rPr>
          <w:rFonts w:ascii="Times New Roman" w:hAnsi="Times New Roman"/>
          <w:b/>
          <w:sz w:val="22"/>
          <w:szCs w:val="22"/>
        </w:rPr>
      </w:pPr>
    </w:p>
    <w:p w14:paraId="6FDA88C8" w14:textId="77777777" w:rsidR="00E826D3" w:rsidRPr="005324DE" w:rsidRDefault="00E826D3" w:rsidP="00E826D3">
      <w:pPr>
        <w:pStyle w:val="Zarkazkladnhotextu2"/>
        <w:numPr>
          <w:ilvl w:val="0"/>
          <w:numId w:val="11"/>
        </w:numPr>
        <w:spacing w:line="20" w:lineRule="atLeast"/>
        <w:ind w:left="567" w:hanging="567"/>
        <w:rPr>
          <w:sz w:val="22"/>
          <w:szCs w:val="22"/>
        </w:rPr>
      </w:pPr>
      <w:r w:rsidRPr="005324DE">
        <w:rPr>
          <w:sz w:val="22"/>
          <w:szCs w:val="22"/>
        </w:rPr>
        <w:t>Oprávnení jednať vo veciach súvisiacich s plnením zmluvných záväzkov podľa tejto Zmluvy sú:</w:t>
      </w:r>
    </w:p>
    <w:p w14:paraId="2DBE52C6" w14:textId="77777777" w:rsidR="00E826D3" w:rsidRPr="005324DE" w:rsidRDefault="00E826D3" w:rsidP="002573DB">
      <w:pPr>
        <w:pStyle w:val="Zarkazkladnhotextu2"/>
        <w:spacing w:line="20" w:lineRule="atLeast"/>
        <w:ind w:left="567" w:firstLine="0"/>
        <w:rPr>
          <w:sz w:val="22"/>
          <w:szCs w:val="22"/>
        </w:rPr>
      </w:pPr>
      <w:r w:rsidRPr="005324DE">
        <w:rPr>
          <w:sz w:val="22"/>
          <w:szCs w:val="22"/>
        </w:rPr>
        <w:t xml:space="preserve">- za objednávateľa: </w:t>
      </w:r>
    </w:p>
    <w:p w14:paraId="797A41FB" w14:textId="77777777" w:rsidR="00E826D3" w:rsidRPr="005324DE" w:rsidRDefault="00E826D3" w:rsidP="00E826D3">
      <w:pPr>
        <w:pStyle w:val="Zarkazkladnhotextu2"/>
        <w:spacing w:line="20" w:lineRule="atLeast"/>
        <w:ind w:left="567"/>
        <w:rPr>
          <w:sz w:val="22"/>
          <w:szCs w:val="22"/>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645"/>
        <w:gridCol w:w="4455"/>
      </w:tblGrid>
      <w:tr w:rsidR="00D2097D" w:rsidRPr="005324DE" w14:paraId="122E2843" w14:textId="77777777" w:rsidTr="00E706F6">
        <w:trPr>
          <w:jc w:val="center"/>
        </w:trPr>
        <w:tc>
          <w:tcPr>
            <w:tcW w:w="2122" w:type="dxa"/>
            <w:vAlign w:val="center"/>
          </w:tcPr>
          <w:p w14:paraId="385BC177" w14:textId="5E3FE346" w:rsidR="00D2097D" w:rsidRPr="005324DE" w:rsidRDefault="00D2097D" w:rsidP="00E706F6">
            <w:pPr>
              <w:rPr>
                <w:rFonts w:ascii="Times New Roman" w:hAnsi="Times New Roman"/>
                <w:sz w:val="22"/>
                <w:szCs w:val="22"/>
              </w:rPr>
            </w:pPr>
            <w:r w:rsidRPr="005324DE">
              <w:rPr>
                <w:rFonts w:ascii="Times New Roman" w:hAnsi="Times New Roman"/>
                <w:sz w:val="22"/>
                <w:szCs w:val="22"/>
              </w:rPr>
              <w:t>Titul, meno</w:t>
            </w:r>
            <w:r w:rsidR="00E706F6">
              <w:rPr>
                <w:rFonts w:ascii="Times New Roman" w:hAnsi="Times New Roman"/>
                <w:sz w:val="22"/>
                <w:szCs w:val="22"/>
              </w:rPr>
              <w:t xml:space="preserve"> a </w:t>
            </w:r>
            <w:r w:rsidRPr="005324DE">
              <w:rPr>
                <w:rFonts w:ascii="Times New Roman" w:hAnsi="Times New Roman"/>
                <w:sz w:val="22"/>
                <w:szCs w:val="22"/>
              </w:rPr>
              <w:t>priezvisko</w:t>
            </w:r>
            <w:r w:rsidR="00E706F6">
              <w:rPr>
                <w:rFonts w:ascii="Times New Roman" w:hAnsi="Times New Roman"/>
                <w:sz w:val="22"/>
                <w:szCs w:val="22"/>
              </w:rPr>
              <w:t>:</w:t>
            </w:r>
          </w:p>
        </w:tc>
        <w:tc>
          <w:tcPr>
            <w:tcW w:w="1645" w:type="dxa"/>
            <w:vAlign w:val="center"/>
          </w:tcPr>
          <w:p w14:paraId="3319D211" w14:textId="53FEE3D9" w:rsidR="00D2097D" w:rsidRPr="005324DE" w:rsidRDefault="00D2097D" w:rsidP="00B6175E">
            <w:pPr>
              <w:ind w:left="567" w:hanging="567"/>
              <w:rPr>
                <w:rFonts w:ascii="Times New Roman" w:hAnsi="Times New Roman"/>
                <w:sz w:val="22"/>
                <w:szCs w:val="22"/>
              </w:rPr>
            </w:pPr>
            <w:r w:rsidRPr="005324DE">
              <w:rPr>
                <w:rFonts w:ascii="Times New Roman" w:hAnsi="Times New Roman"/>
                <w:sz w:val="22"/>
                <w:szCs w:val="22"/>
              </w:rPr>
              <w:t>Funkcia</w:t>
            </w:r>
            <w:r w:rsidR="00E706F6">
              <w:rPr>
                <w:rFonts w:ascii="Times New Roman" w:hAnsi="Times New Roman"/>
                <w:sz w:val="22"/>
                <w:szCs w:val="22"/>
              </w:rPr>
              <w:t>:</w:t>
            </w:r>
          </w:p>
        </w:tc>
        <w:tc>
          <w:tcPr>
            <w:tcW w:w="4455" w:type="dxa"/>
            <w:vAlign w:val="center"/>
          </w:tcPr>
          <w:p w14:paraId="009C95DE" w14:textId="7477D97D" w:rsidR="00D2097D" w:rsidRPr="005324DE" w:rsidRDefault="00D2097D" w:rsidP="00B6175E">
            <w:pPr>
              <w:ind w:left="567" w:hanging="567"/>
              <w:rPr>
                <w:rFonts w:ascii="Times New Roman" w:hAnsi="Times New Roman"/>
                <w:sz w:val="22"/>
                <w:szCs w:val="22"/>
              </w:rPr>
            </w:pPr>
            <w:r w:rsidRPr="005324DE">
              <w:rPr>
                <w:rFonts w:ascii="Times New Roman" w:hAnsi="Times New Roman"/>
                <w:sz w:val="22"/>
                <w:szCs w:val="22"/>
              </w:rPr>
              <w:t>Telefón, e-mail</w:t>
            </w:r>
            <w:r w:rsidR="00E706F6">
              <w:rPr>
                <w:rFonts w:ascii="Times New Roman" w:hAnsi="Times New Roman"/>
                <w:sz w:val="22"/>
                <w:szCs w:val="22"/>
              </w:rPr>
              <w:t>:</w:t>
            </w:r>
          </w:p>
        </w:tc>
      </w:tr>
      <w:tr w:rsidR="00D2097D" w:rsidRPr="005324DE" w14:paraId="1B2F99DC" w14:textId="77777777" w:rsidTr="00E706F6">
        <w:trPr>
          <w:trHeight w:val="426"/>
          <w:jc w:val="center"/>
        </w:trPr>
        <w:tc>
          <w:tcPr>
            <w:tcW w:w="2122" w:type="dxa"/>
            <w:vAlign w:val="center"/>
          </w:tcPr>
          <w:p w14:paraId="0FCB582D" w14:textId="6FBE512D" w:rsidR="00D2097D" w:rsidRPr="005324DE" w:rsidRDefault="000221FC" w:rsidP="00E706F6">
            <w:pPr>
              <w:ind w:left="567" w:hanging="567"/>
              <w:rPr>
                <w:rFonts w:ascii="Times New Roman" w:hAnsi="Times New Roman"/>
                <w:sz w:val="22"/>
                <w:szCs w:val="22"/>
              </w:rPr>
            </w:pPr>
            <w:r w:rsidRPr="000221FC">
              <w:rPr>
                <w:rFonts w:ascii="Times New Roman" w:hAnsi="Times New Roman"/>
                <w:sz w:val="22"/>
                <w:szCs w:val="22"/>
              </w:rPr>
              <w:t>Stanislav</w:t>
            </w:r>
            <w:r w:rsidR="00E706F6">
              <w:rPr>
                <w:rFonts w:ascii="Times New Roman" w:hAnsi="Times New Roman"/>
                <w:sz w:val="22"/>
                <w:szCs w:val="22"/>
              </w:rPr>
              <w:t xml:space="preserve"> </w:t>
            </w:r>
            <w:proofErr w:type="spellStart"/>
            <w:r w:rsidRPr="000221FC">
              <w:rPr>
                <w:rFonts w:ascii="Times New Roman" w:hAnsi="Times New Roman"/>
                <w:sz w:val="22"/>
                <w:szCs w:val="22"/>
              </w:rPr>
              <w:t>Soroka</w:t>
            </w:r>
            <w:proofErr w:type="spellEnd"/>
          </w:p>
        </w:tc>
        <w:tc>
          <w:tcPr>
            <w:tcW w:w="1645" w:type="dxa"/>
            <w:vAlign w:val="center"/>
          </w:tcPr>
          <w:p w14:paraId="06536BE8" w14:textId="77777777" w:rsidR="00E4176E" w:rsidRDefault="000221FC" w:rsidP="00B6175E">
            <w:pPr>
              <w:ind w:left="567" w:hanging="567"/>
              <w:rPr>
                <w:rFonts w:ascii="Times New Roman" w:hAnsi="Times New Roman"/>
                <w:sz w:val="22"/>
                <w:szCs w:val="22"/>
              </w:rPr>
            </w:pPr>
            <w:r>
              <w:rPr>
                <w:rFonts w:ascii="Times New Roman" w:hAnsi="Times New Roman"/>
                <w:sz w:val="22"/>
                <w:szCs w:val="22"/>
              </w:rPr>
              <w:t>predseda</w:t>
            </w:r>
          </w:p>
          <w:p w14:paraId="0702806B" w14:textId="1E1AD468" w:rsidR="00D2097D" w:rsidRPr="005324DE" w:rsidRDefault="000221FC" w:rsidP="00B6175E">
            <w:pPr>
              <w:ind w:left="567" w:hanging="567"/>
              <w:rPr>
                <w:rFonts w:ascii="Times New Roman" w:hAnsi="Times New Roman"/>
                <w:sz w:val="22"/>
                <w:szCs w:val="22"/>
              </w:rPr>
            </w:pPr>
            <w:r>
              <w:rPr>
                <w:rFonts w:ascii="Times New Roman" w:hAnsi="Times New Roman"/>
                <w:sz w:val="22"/>
                <w:szCs w:val="22"/>
              </w:rPr>
              <w:t>predstavenstva</w:t>
            </w:r>
          </w:p>
        </w:tc>
        <w:tc>
          <w:tcPr>
            <w:tcW w:w="4455" w:type="dxa"/>
            <w:vAlign w:val="center"/>
          </w:tcPr>
          <w:p w14:paraId="06053E56" w14:textId="129F26BE" w:rsidR="00D2097D" w:rsidRPr="005324DE" w:rsidRDefault="00D2097D" w:rsidP="00B6175E">
            <w:pPr>
              <w:spacing w:line="20" w:lineRule="atLeast"/>
              <w:jc w:val="both"/>
              <w:rPr>
                <w:rFonts w:ascii="Times New Roman" w:hAnsi="Times New Roman"/>
                <w:sz w:val="22"/>
                <w:szCs w:val="22"/>
              </w:rPr>
            </w:pPr>
            <w:r w:rsidRPr="005324DE">
              <w:rPr>
                <w:rFonts w:ascii="Times New Roman" w:eastAsiaTheme="minorHAnsi" w:hAnsi="Times New Roman"/>
                <w:sz w:val="22"/>
                <w:szCs w:val="22"/>
                <w:lang w:eastAsia="en-US"/>
              </w:rPr>
              <w:t>Telefón</w:t>
            </w:r>
            <w:r w:rsidR="00B278C6">
              <w:rPr>
                <w:rFonts w:ascii="Times New Roman" w:eastAsiaTheme="minorHAnsi" w:hAnsi="Times New Roman"/>
                <w:sz w:val="22"/>
                <w:szCs w:val="22"/>
                <w:lang w:eastAsia="en-US"/>
              </w:rPr>
              <w:t xml:space="preserve">: </w:t>
            </w:r>
            <w:r w:rsidR="007A77C3">
              <w:rPr>
                <w:rFonts w:ascii="Times New Roman" w:eastAsiaTheme="minorHAnsi" w:hAnsi="Times New Roman"/>
                <w:sz w:val="22"/>
                <w:szCs w:val="22"/>
                <w:lang w:eastAsia="en-US"/>
              </w:rPr>
              <w:t>+</w:t>
            </w:r>
            <w:r w:rsidR="007A77C3" w:rsidRPr="007A77C3">
              <w:rPr>
                <w:rFonts w:ascii="Times New Roman" w:eastAsiaTheme="minorHAnsi" w:hAnsi="Times New Roman"/>
                <w:sz w:val="22"/>
                <w:szCs w:val="22"/>
                <w:lang w:eastAsia="en-US"/>
              </w:rPr>
              <w:t xml:space="preserve">421 </w:t>
            </w:r>
            <w:r w:rsidR="000221FC" w:rsidRPr="000221FC">
              <w:rPr>
                <w:rFonts w:ascii="Times New Roman" w:eastAsiaTheme="minorHAnsi" w:hAnsi="Times New Roman"/>
                <w:sz w:val="22"/>
                <w:szCs w:val="22"/>
                <w:lang w:eastAsia="en-US"/>
              </w:rPr>
              <w:t>904 509 436</w:t>
            </w:r>
          </w:p>
          <w:p w14:paraId="12352094" w14:textId="12E17787" w:rsidR="00D2097D" w:rsidRPr="005324DE" w:rsidRDefault="00D2097D" w:rsidP="00B6175E">
            <w:pPr>
              <w:ind w:left="567" w:hanging="567"/>
              <w:rPr>
                <w:rFonts w:ascii="Times New Roman" w:hAnsi="Times New Roman"/>
                <w:sz w:val="22"/>
                <w:szCs w:val="22"/>
              </w:rPr>
            </w:pPr>
            <w:r w:rsidRPr="005324DE">
              <w:rPr>
                <w:rFonts w:ascii="Times New Roman" w:eastAsiaTheme="minorHAnsi" w:hAnsi="Times New Roman"/>
                <w:sz w:val="22"/>
                <w:szCs w:val="22"/>
                <w:lang w:eastAsia="en-US"/>
              </w:rPr>
              <w:t xml:space="preserve">Email: </w:t>
            </w:r>
            <w:r w:rsidR="000221FC" w:rsidRPr="000221FC">
              <w:rPr>
                <w:rFonts w:ascii="Times New Roman" w:eastAsiaTheme="minorHAnsi" w:hAnsi="Times New Roman"/>
                <w:sz w:val="22"/>
                <w:szCs w:val="22"/>
                <w:lang w:eastAsia="en-US"/>
              </w:rPr>
              <w:t>sekretariat@partizanbj.sk</w:t>
            </w:r>
          </w:p>
        </w:tc>
      </w:tr>
    </w:tbl>
    <w:p w14:paraId="59DCA7E2" w14:textId="77777777" w:rsidR="00E826D3" w:rsidRPr="005324DE" w:rsidRDefault="00E826D3" w:rsidP="00E826D3">
      <w:pPr>
        <w:pStyle w:val="Zarkazkladnhotextu2"/>
        <w:spacing w:line="20" w:lineRule="atLeast"/>
        <w:ind w:left="567" w:hanging="567"/>
        <w:rPr>
          <w:sz w:val="22"/>
          <w:szCs w:val="22"/>
        </w:rPr>
      </w:pPr>
    </w:p>
    <w:p w14:paraId="012170CE" w14:textId="77777777" w:rsidR="00E826D3" w:rsidRPr="005324DE" w:rsidRDefault="00E826D3" w:rsidP="00E826D3">
      <w:pPr>
        <w:pStyle w:val="Zarkazkladnhotextu2"/>
        <w:spacing w:line="20" w:lineRule="atLeast"/>
        <w:ind w:left="567" w:hanging="567"/>
        <w:rPr>
          <w:sz w:val="22"/>
          <w:szCs w:val="22"/>
        </w:rPr>
      </w:pPr>
    </w:p>
    <w:p w14:paraId="7AF1514B" w14:textId="77777777" w:rsidR="00E826D3" w:rsidRPr="005324DE" w:rsidRDefault="00E826D3" w:rsidP="002573DB">
      <w:pPr>
        <w:pStyle w:val="Zarkazkladnhotextu2"/>
        <w:spacing w:line="20" w:lineRule="atLeast"/>
        <w:ind w:left="567" w:firstLine="0"/>
        <w:rPr>
          <w:sz w:val="22"/>
          <w:szCs w:val="22"/>
        </w:rPr>
      </w:pPr>
      <w:r w:rsidRPr="005324DE">
        <w:rPr>
          <w:sz w:val="22"/>
          <w:szCs w:val="22"/>
        </w:rPr>
        <w:lastRenderedPageBreak/>
        <w:t>- za zhotoviteľa:</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584"/>
        <w:gridCol w:w="4131"/>
      </w:tblGrid>
      <w:tr w:rsidR="00E826D3" w:rsidRPr="005324DE" w14:paraId="49959D95" w14:textId="77777777" w:rsidTr="007A77C3">
        <w:trPr>
          <w:jc w:val="center"/>
        </w:trPr>
        <w:tc>
          <w:tcPr>
            <w:tcW w:w="2547" w:type="dxa"/>
            <w:vAlign w:val="center"/>
          </w:tcPr>
          <w:p w14:paraId="16C8AEE0" w14:textId="6F1F5FBB" w:rsidR="00E826D3" w:rsidRPr="005324DE" w:rsidRDefault="007A77C3" w:rsidP="000553CD">
            <w:pPr>
              <w:ind w:left="567" w:hanging="567"/>
              <w:rPr>
                <w:rFonts w:ascii="Times New Roman" w:hAnsi="Times New Roman"/>
                <w:sz w:val="22"/>
                <w:szCs w:val="22"/>
              </w:rPr>
            </w:pPr>
            <w:r w:rsidRPr="005324DE">
              <w:rPr>
                <w:rFonts w:ascii="Times New Roman" w:hAnsi="Times New Roman"/>
                <w:sz w:val="22"/>
                <w:szCs w:val="22"/>
              </w:rPr>
              <w:t>Titul, meno a priezvisko</w:t>
            </w:r>
          </w:p>
        </w:tc>
        <w:tc>
          <w:tcPr>
            <w:tcW w:w="1584" w:type="dxa"/>
            <w:vAlign w:val="center"/>
          </w:tcPr>
          <w:p w14:paraId="2BE9735C" w14:textId="77777777" w:rsidR="00E826D3" w:rsidRPr="005324DE" w:rsidRDefault="00E826D3" w:rsidP="000553CD">
            <w:pPr>
              <w:ind w:left="567" w:hanging="567"/>
              <w:rPr>
                <w:rFonts w:ascii="Times New Roman" w:hAnsi="Times New Roman"/>
                <w:sz w:val="22"/>
                <w:szCs w:val="22"/>
              </w:rPr>
            </w:pPr>
            <w:r w:rsidRPr="005324DE">
              <w:rPr>
                <w:rFonts w:ascii="Times New Roman" w:hAnsi="Times New Roman"/>
                <w:sz w:val="22"/>
                <w:szCs w:val="22"/>
              </w:rPr>
              <w:t>Funkcia</w:t>
            </w:r>
          </w:p>
        </w:tc>
        <w:tc>
          <w:tcPr>
            <w:tcW w:w="4131" w:type="dxa"/>
            <w:vAlign w:val="center"/>
          </w:tcPr>
          <w:p w14:paraId="06FD96FA" w14:textId="75746A86" w:rsidR="00E826D3" w:rsidRPr="005324DE" w:rsidRDefault="00E826D3" w:rsidP="002573DB">
            <w:pPr>
              <w:ind w:left="567" w:hanging="567"/>
              <w:rPr>
                <w:rFonts w:ascii="Times New Roman" w:hAnsi="Times New Roman"/>
                <w:sz w:val="22"/>
                <w:szCs w:val="22"/>
              </w:rPr>
            </w:pPr>
            <w:r w:rsidRPr="005324DE">
              <w:rPr>
                <w:rFonts w:ascii="Times New Roman" w:hAnsi="Times New Roman"/>
                <w:sz w:val="22"/>
                <w:szCs w:val="22"/>
              </w:rPr>
              <w:t xml:space="preserve">Telefón, </w:t>
            </w:r>
            <w:r w:rsidR="002573DB" w:rsidRPr="005324DE">
              <w:rPr>
                <w:rFonts w:ascii="Times New Roman" w:hAnsi="Times New Roman"/>
                <w:sz w:val="22"/>
                <w:szCs w:val="22"/>
              </w:rPr>
              <w:t>e</w:t>
            </w:r>
            <w:r w:rsidRPr="005324DE">
              <w:rPr>
                <w:rFonts w:ascii="Times New Roman" w:hAnsi="Times New Roman"/>
                <w:sz w:val="22"/>
                <w:szCs w:val="22"/>
              </w:rPr>
              <w:t>-mail</w:t>
            </w:r>
          </w:p>
        </w:tc>
      </w:tr>
      <w:tr w:rsidR="00E826D3" w:rsidRPr="005324DE" w14:paraId="05E0FAFB" w14:textId="77777777" w:rsidTr="007A77C3">
        <w:trPr>
          <w:trHeight w:val="426"/>
          <w:jc w:val="center"/>
        </w:trPr>
        <w:tc>
          <w:tcPr>
            <w:tcW w:w="2547" w:type="dxa"/>
          </w:tcPr>
          <w:p w14:paraId="0BCB2FC7" w14:textId="77777777" w:rsidR="00E826D3" w:rsidRPr="005324DE" w:rsidRDefault="00E826D3" w:rsidP="000553CD">
            <w:pPr>
              <w:ind w:left="567" w:hanging="567"/>
              <w:rPr>
                <w:rFonts w:ascii="Times New Roman" w:hAnsi="Times New Roman"/>
                <w:sz w:val="22"/>
                <w:szCs w:val="22"/>
              </w:rPr>
            </w:pPr>
          </w:p>
        </w:tc>
        <w:tc>
          <w:tcPr>
            <w:tcW w:w="1584" w:type="dxa"/>
          </w:tcPr>
          <w:p w14:paraId="0CF4A62F" w14:textId="77777777" w:rsidR="00E826D3" w:rsidRPr="005324DE" w:rsidRDefault="00E826D3" w:rsidP="000553CD">
            <w:pPr>
              <w:ind w:left="567" w:hanging="567"/>
              <w:rPr>
                <w:rFonts w:ascii="Times New Roman" w:hAnsi="Times New Roman"/>
                <w:sz w:val="22"/>
                <w:szCs w:val="22"/>
              </w:rPr>
            </w:pPr>
          </w:p>
        </w:tc>
        <w:tc>
          <w:tcPr>
            <w:tcW w:w="4131" w:type="dxa"/>
          </w:tcPr>
          <w:p w14:paraId="20981817" w14:textId="77777777" w:rsidR="00E826D3" w:rsidRPr="005324DE" w:rsidRDefault="00E826D3" w:rsidP="000553CD">
            <w:pPr>
              <w:ind w:left="567" w:hanging="567"/>
              <w:rPr>
                <w:rFonts w:ascii="Times New Roman" w:hAnsi="Times New Roman"/>
                <w:sz w:val="22"/>
                <w:szCs w:val="22"/>
              </w:rPr>
            </w:pPr>
          </w:p>
        </w:tc>
      </w:tr>
    </w:tbl>
    <w:p w14:paraId="230933BF" w14:textId="77777777" w:rsidR="00E826D3" w:rsidRPr="005324DE" w:rsidRDefault="00E826D3" w:rsidP="00E826D3">
      <w:pPr>
        <w:pStyle w:val="Zarkazkladnhotextu"/>
        <w:ind w:left="567" w:hanging="567"/>
        <w:rPr>
          <w:sz w:val="22"/>
          <w:szCs w:val="22"/>
        </w:rPr>
      </w:pPr>
    </w:p>
    <w:p w14:paraId="3312E195" w14:textId="77777777" w:rsidR="00E826D3" w:rsidRPr="005324DE" w:rsidRDefault="00E826D3" w:rsidP="00E826D3">
      <w:pPr>
        <w:pStyle w:val="Zarkazkladnhotextu"/>
        <w:numPr>
          <w:ilvl w:val="0"/>
          <w:numId w:val="11"/>
        </w:numPr>
        <w:ind w:left="567" w:hanging="567"/>
        <w:rPr>
          <w:b w:val="0"/>
          <w:sz w:val="22"/>
          <w:szCs w:val="22"/>
        </w:rPr>
      </w:pPr>
      <w:r w:rsidRPr="005324DE">
        <w:rPr>
          <w:b w:val="0"/>
          <w:sz w:val="22"/>
          <w:szCs w:val="22"/>
        </w:rPr>
        <w:t xml:space="preserve">Prípadné zmeny v osobách splnomocnených, či podľa tejto Zmluvy oprávnených jednať v rozsahu ich oprávnenia alebo splnomocnenia, môžu byť vykonané doporučeným listom zaslaným druhej zmluvnej strane s odvolaním sa na túto Zmluvu. </w:t>
      </w:r>
    </w:p>
    <w:p w14:paraId="15B15F22" w14:textId="77777777" w:rsidR="006442D0" w:rsidRPr="005324DE" w:rsidRDefault="006442D0" w:rsidP="00E826D3">
      <w:pPr>
        <w:spacing w:line="20" w:lineRule="atLeast"/>
        <w:rPr>
          <w:rFonts w:ascii="Times New Roman" w:hAnsi="Times New Roman"/>
          <w:b/>
          <w:sz w:val="22"/>
          <w:szCs w:val="22"/>
        </w:rPr>
      </w:pPr>
    </w:p>
    <w:p w14:paraId="509B69CD"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XV</w:t>
      </w:r>
    </w:p>
    <w:p w14:paraId="7536BE21"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Zmluvné pokuty</w:t>
      </w:r>
    </w:p>
    <w:p w14:paraId="5028DDF7" w14:textId="77777777" w:rsidR="00E826D3" w:rsidRPr="005324DE" w:rsidRDefault="00E826D3" w:rsidP="00E826D3">
      <w:pPr>
        <w:pStyle w:val="Zkladntext1"/>
        <w:rPr>
          <w:rFonts w:ascii="Times New Roman" w:hAnsi="Times New Roman"/>
          <w:b/>
          <w:color w:val="auto"/>
          <w:sz w:val="22"/>
          <w:szCs w:val="22"/>
        </w:rPr>
      </w:pPr>
    </w:p>
    <w:p w14:paraId="4AD82ED0" w14:textId="77777777" w:rsidR="00E826D3" w:rsidRPr="005324DE" w:rsidRDefault="00E826D3" w:rsidP="00E826D3">
      <w:pPr>
        <w:pStyle w:val="Zkladntext1"/>
        <w:numPr>
          <w:ilvl w:val="0"/>
          <w:numId w:val="12"/>
        </w:numPr>
        <w:ind w:left="567" w:hanging="567"/>
        <w:jc w:val="both"/>
        <w:rPr>
          <w:rFonts w:ascii="Times New Roman" w:hAnsi="Times New Roman"/>
          <w:color w:val="auto"/>
          <w:sz w:val="22"/>
          <w:szCs w:val="22"/>
        </w:rPr>
      </w:pPr>
      <w:r w:rsidRPr="005324DE">
        <w:rPr>
          <w:rFonts w:ascii="Times New Roman" w:hAnsi="Times New Roman"/>
          <w:color w:val="auto"/>
          <w:sz w:val="22"/>
          <w:szCs w:val="22"/>
        </w:rPr>
        <w:t>Zmluvné strany sa dohodli na nasledovných zmluvných pokutách, ktoré je zhotoviteľ povinný uhradiť objednávateľovi:</w:t>
      </w:r>
    </w:p>
    <w:p w14:paraId="6288B27C" w14:textId="7A4F47D1" w:rsidR="00E826D3" w:rsidRPr="005324DE" w:rsidRDefault="00E826D3" w:rsidP="00E826D3">
      <w:pPr>
        <w:pStyle w:val="Zkladntext1"/>
        <w:numPr>
          <w:ilvl w:val="2"/>
          <w:numId w:val="27"/>
        </w:numPr>
        <w:ind w:left="1276" w:hanging="709"/>
        <w:jc w:val="both"/>
        <w:rPr>
          <w:rFonts w:ascii="Times New Roman" w:hAnsi="Times New Roman"/>
          <w:color w:val="auto"/>
          <w:sz w:val="22"/>
          <w:szCs w:val="22"/>
        </w:rPr>
      </w:pPr>
      <w:r w:rsidRPr="005324DE">
        <w:rPr>
          <w:rFonts w:ascii="Times New Roman" w:hAnsi="Times New Roman"/>
          <w:color w:val="auto"/>
          <w:sz w:val="22"/>
          <w:szCs w:val="22"/>
        </w:rPr>
        <w:t>za včasné neukončenie a neodovzdanie stavebného diela – predmetu tejto Zmluvy úspešným odovzdávacím a preberacím konaním, v zmysle zmluvných podmienok z dôvodov na strane zhotoviteľa sa stanovuje zmluvná pokuta vo výške 3</w:t>
      </w:r>
      <w:r w:rsidR="00A24334" w:rsidRPr="005324DE">
        <w:rPr>
          <w:rFonts w:ascii="Times New Roman" w:hAnsi="Times New Roman"/>
          <w:color w:val="auto"/>
          <w:sz w:val="22"/>
          <w:szCs w:val="22"/>
        </w:rPr>
        <w:t xml:space="preserve"> </w:t>
      </w:r>
      <w:r w:rsidRPr="005324DE">
        <w:rPr>
          <w:rFonts w:ascii="Times New Roman" w:hAnsi="Times New Roman"/>
          <w:color w:val="auto"/>
          <w:sz w:val="22"/>
          <w:szCs w:val="22"/>
        </w:rPr>
        <w:t>00</w:t>
      </w:r>
      <w:r w:rsidR="00426D6B" w:rsidRPr="005324DE">
        <w:rPr>
          <w:rFonts w:ascii="Times New Roman" w:hAnsi="Times New Roman"/>
          <w:color w:val="auto"/>
          <w:sz w:val="22"/>
          <w:szCs w:val="22"/>
        </w:rPr>
        <w:t>0,00</w:t>
      </w:r>
      <w:r w:rsidRPr="005324DE">
        <w:rPr>
          <w:rFonts w:ascii="Times New Roman" w:hAnsi="Times New Roman"/>
          <w:color w:val="auto"/>
          <w:sz w:val="22"/>
          <w:szCs w:val="22"/>
        </w:rPr>
        <w:t xml:space="preserve"> € za každý deň omeškania.</w:t>
      </w:r>
    </w:p>
    <w:p w14:paraId="31341F7B" w14:textId="77777777" w:rsidR="00E826D3" w:rsidRPr="005324DE" w:rsidRDefault="00E826D3" w:rsidP="00E826D3">
      <w:pPr>
        <w:pStyle w:val="Zkladntext1"/>
        <w:numPr>
          <w:ilvl w:val="2"/>
          <w:numId w:val="27"/>
        </w:numPr>
        <w:ind w:left="1276" w:hanging="709"/>
        <w:jc w:val="both"/>
        <w:rPr>
          <w:rFonts w:ascii="Times New Roman" w:hAnsi="Times New Roman"/>
          <w:color w:val="auto"/>
          <w:sz w:val="22"/>
          <w:szCs w:val="22"/>
        </w:rPr>
      </w:pPr>
      <w:r w:rsidRPr="005324DE">
        <w:rPr>
          <w:rFonts w:ascii="Times New Roman" w:hAnsi="Times New Roman"/>
          <w:color w:val="auto"/>
          <w:sz w:val="22"/>
          <w:szCs w:val="22"/>
        </w:rPr>
        <w:t>za včasné neodstránenie prípadných zjavných vád a zjavných nedorobkov vyplývajúcich z odovzdávacieho a preberacieho konania, po určenej lehote zmluvnými stranami v Zápise, sa stanovuje zmluvná pokuta 100,00 € za každý začatý deň omeškania, ktorú je zhotoviteľ povinný uhradiť objednávateľovi.</w:t>
      </w:r>
    </w:p>
    <w:p w14:paraId="37A882C2" w14:textId="77777777" w:rsidR="00E826D3" w:rsidRPr="005324DE" w:rsidRDefault="00E826D3" w:rsidP="00E826D3">
      <w:pPr>
        <w:pStyle w:val="Zkladntext1"/>
        <w:numPr>
          <w:ilvl w:val="2"/>
          <w:numId w:val="27"/>
        </w:numPr>
        <w:ind w:left="1276" w:hanging="709"/>
        <w:jc w:val="both"/>
        <w:rPr>
          <w:rFonts w:ascii="Times New Roman" w:hAnsi="Times New Roman"/>
          <w:color w:val="auto"/>
          <w:sz w:val="22"/>
          <w:szCs w:val="22"/>
        </w:rPr>
      </w:pPr>
      <w:r w:rsidRPr="005324DE">
        <w:rPr>
          <w:rFonts w:ascii="Times New Roman" w:hAnsi="Times New Roman"/>
          <w:color w:val="auto"/>
          <w:sz w:val="22"/>
          <w:szCs w:val="22"/>
        </w:rPr>
        <w:t xml:space="preserve">za nepredloženie Poistnej zmluvy na krytie rizík zo stavebnej výroby pri realizácii predmetného stavebného diela a živelných pohrôm, ku dňu odovzdania staveniska sa stanovuje zmluvná pokuta na 50,00 € za každý začatý deň omeškania. </w:t>
      </w:r>
    </w:p>
    <w:p w14:paraId="56AD147B" w14:textId="77777777" w:rsidR="00E826D3" w:rsidRPr="005324DE" w:rsidRDefault="00E826D3" w:rsidP="006442D0">
      <w:pPr>
        <w:pStyle w:val="Zkladntext1"/>
        <w:numPr>
          <w:ilvl w:val="2"/>
          <w:numId w:val="27"/>
        </w:numPr>
        <w:ind w:left="1276" w:hanging="709"/>
        <w:jc w:val="both"/>
        <w:rPr>
          <w:rFonts w:ascii="Times New Roman" w:hAnsi="Times New Roman"/>
          <w:color w:val="auto"/>
          <w:sz w:val="22"/>
          <w:szCs w:val="22"/>
        </w:rPr>
      </w:pPr>
      <w:r w:rsidRPr="005324DE">
        <w:rPr>
          <w:rFonts w:ascii="Times New Roman" w:hAnsi="Times New Roman"/>
          <w:color w:val="auto"/>
          <w:sz w:val="22"/>
          <w:szCs w:val="22"/>
        </w:rPr>
        <w:t xml:space="preserve">za nesprístupnenie stavebného denníka v pracovnej dobe pre potreby objednávateľa a stavebného dozoru alebo za nevykonanie denných zápisov v aktuálnom dni sa stanovuje zmluvná pokuta na 200,00 € </w:t>
      </w:r>
      <w:r w:rsidR="006537C9" w:rsidRPr="005324DE">
        <w:rPr>
          <w:rFonts w:ascii="Times New Roman" w:hAnsi="Times New Roman"/>
          <w:color w:val="auto"/>
          <w:sz w:val="22"/>
          <w:szCs w:val="22"/>
        </w:rPr>
        <w:t>jednorazovo</w:t>
      </w:r>
      <w:r w:rsidRPr="005324DE">
        <w:rPr>
          <w:rFonts w:ascii="Times New Roman" w:hAnsi="Times New Roman"/>
          <w:color w:val="auto"/>
          <w:sz w:val="22"/>
          <w:szCs w:val="22"/>
        </w:rPr>
        <w:t>. Uvedenú zmluvnú pokutu je možné uložiť aj opakovane.</w:t>
      </w:r>
    </w:p>
    <w:p w14:paraId="48F7A1E1" w14:textId="493C30E2" w:rsidR="00E826D3" w:rsidRPr="005324DE" w:rsidRDefault="00E826D3" w:rsidP="00E826D3">
      <w:pPr>
        <w:pStyle w:val="Zkladntext1"/>
        <w:numPr>
          <w:ilvl w:val="2"/>
          <w:numId w:val="27"/>
        </w:numPr>
        <w:ind w:left="1276" w:hanging="709"/>
        <w:jc w:val="both"/>
        <w:rPr>
          <w:rFonts w:ascii="Times New Roman" w:hAnsi="Times New Roman"/>
          <w:color w:val="auto"/>
          <w:sz w:val="22"/>
          <w:szCs w:val="22"/>
        </w:rPr>
      </w:pPr>
      <w:r w:rsidRPr="005324DE">
        <w:rPr>
          <w:rFonts w:ascii="Times New Roman" w:hAnsi="Times New Roman"/>
          <w:color w:val="auto"/>
          <w:sz w:val="22"/>
          <w:szCs w:val="22"/>
        </w:rPr>
        <w:t xml:space="preserve">za </w:t>
      </w:r>
      <w:r w:rsidRPr="005324DE">
        <w:rPr>
          <w:rFonts w:ascii="Times New Roman" w:hAnsi="Times New Roman"/>
          <w:color w:val="auto"/>
          <w:sz w:val="22"/>
          <w:szCs w:val="22"/>
          <w:lang w:eastAsia="cs-CZ"/>
        </w:rPr>
        <w:t xml:space="preserve">neuvoľnenie a nevypratanie staveniska v lehote uvedenej v </w:t>
      </w:r>
      <w:r w:rsidRPr="005324DE">
        <w:rPr>
          <w:rFonts w:ascii="Times New Roman" w:hAnsi="Times New Roman"/>
          <w:color w:val="auto"/>
          <w:sz w:val="22"/>
          <w:szCs w:val="22"/>
        </w:rPr>
        <w:t>Zápise o odovzdaní a prevzatí stavebného diela sa stanovuje zmluvná pokuta na 200,00 € za každý začatý deň omeškania.</w:t>
      </w:r>
    </w:p>
    <w:p w14:paraId="5F09FD7E" w14:textId="77777777" w:rsidR="00E826D3" w:rsidRDefault="00E826D3" w:rsidP="00E826D3">
      <w:pPr>
        <w:pStyle w:val="Zkladntext1"/>
        <w:numPr>
          <w:ilvl w:val="2"/>
          <w:numId w:val="27"/>
        </w:numPr>
        <w:ind w:left="1276" w:hanging="709"/>
        <w:jc w:val="both"/>
        <w:rPr>
          <w:rFonts w:ascii="Times New Roman" w:hAnsi="Times New Roman"/>
          <w:color w:val="auto"/>
          <w:sz w:val="22"/>
          <w:szCs w:val="22"/>
        </w:rPr>
      </w:pPr>
      <w:r w:rsidRPr="005324DE">
        <w:rPr>
          <w:rFonts w:ascii="Times New Roman" w:hAnsi="Times New Roman"/>
          <w:color w:val="auto"/>
          <w:sz w:val="22"/>
          <w:szCs w:val="22"/>
        </w:rPr>
        <w:t xml:space="preserve">Za nesplnenie povinnosti požiadať o súhlas so zmenou subdodávateľa podľa bodu 5.3 si zmluvné strany dohodli zmluvnú pokutu vo výške </w:t>
      </w:r>
      <w:r w:rsidR="006537C9" w:rsidRPr="005324DE">
        <w:rPr>
          <w:rFonts w:ascii="Times New Roman" w:hAnsi="Times New Roman"/>
          <w:color w:val="auto"/>
          <w:sz w:val="22"/>
          <w:szCs w:val="22"/>
        </w:rPr>
        <w:t>3 000,00</w:t>
      </w:r>
      <w:r w:rsidRPr="005324DE">
        <w:rPr>
          <w:rFonts w:ascii="Times New Roman" w:hAnsi="Times New Roman"/>
          <w:color w:val="auto"/>
          <w:sz w:val="22"/>
          <w:szCs w:val="22"/>
        </w:rPr>
        <w:t xml:space="preserve"> €.</w:t>
      </w:r>
    </w:p>
    <w:p w14:paraId="1D4EB2ED" w14:textId="77777777" w:rsidR="00E826D3" w:rsidRPr="005324DE" w:rsidRDefault="00E826D3" w:rsidP="00E826D3">
      <w:pPr>
        <w:pStyle w:val="Zkladntext1"/>
        <w:numPr>
          <w:ilvl w:val="0"/>
          <w:numId w:val="12"/>
        </w:numPr>
        <w:ind w:left="567" w:hanging="567"/>
        <w:jc w:val="both"/>
        <w:rPr>
          <w:rFonts w:ascii="Times New Roman" w:hAnsi="Times New Roman"/>
          <w:color w:val="auto"/>
          <w:sz w:val="22"/>
          <w:szCs w:val="22"/>
        </w:rPr>
      </w:pPr>
      <w:r w:rsidRPr="005324DE">
        <w:rPr>
          <w:rFonts w:ascii="Times New Roman" w:hAnsi="Times New Roman"/>
          <w:color w:val="auto"/>
          <w:sz w:val="22"/>
          <w:szCs w:val="22"/>
        </w:rPr>
        <w:t>Zmluvné strany sa dohodli, že pre uplatnenie zmluvných pokút použijú písomnú formu s dátumom splatnosti 30 dní od jej doručenia. Zmluvná pokuta bude uhradená bezhotovostným spôsobom na účet objednávateľa, resp. zhotoviteľa v závislosti na zmluvnej strane, ktorá si uplatňuje zmluvnú pokutu.</w:t>
      </w:r>
    </w:p>
    <w:p w14:paraId="10C7B643" w14:textId="29147F7D" w:rsidR="00E826D3" w:rsidRPr="005324DE" w:rsidRDefault="00E826D3" w:rsidP="001A1FC5">
      <w:pPr>
        <w:numPr>
          <w:ilvl w:val="0"/>
          <w:numId w:val="12"/>
        </w:numPr>
        <w:suppressAutoHyphens/>
        <w:autoSpaceDE/>
        <w:autoSpaceDN/>
        <w:adjustRightInd/>
        <w:ind w:left="567" w:hanging="567"/>
        <w:contextualSpacing/>
        <w:jc w:val="both"/>
        <w:rPr>
          <w:rFonts w:ascii="Times New Roman" w:hAnsi="Times New Roman"/>
          <w:sz w:val="22"/>
          <w:szCs w:val="22"/>
        </w:rPr>
      </w:pPr>
      <w:r w:rsidRPr="005324DE">
        <w:rPr>
          <w:rFonts w:ascii="Times New Roman" w:hAnsi="Times New Roman"/>
          <w:sz w:val="22"/>
          <w:szCs w:val="22"/>
        </w:rPr>
        <w:t xml:space="preserve">Vznik nároku na zmluvnú pokutu podľa tejto Zmluvy je nezávislý a nevylučuje nárok na náhradu škody. </w:t>
      </w:r>
    </w:p>
    <w:p w14:paraId="58A7F165" w14:textId="77777777" w:rsidR="00E826D3" w:rsidRPr="005324DE" w:rsidRDefault="00E826D3" w:rsidP="00E826D3">
      <w:pPr>
        <w:pStyle w:val="Zkladntext1"/>
        <w:spacing w:line="20" w:lineRule="atLeast"/>
        <w:rPr>
          <w:rFonts w:ascii="Times New Roman" w:hAnsi="Times New Roman"/>
          <w:b/>
          <w:color w:val="auto"/>
          <w:sz w:val="22"/>
          <w:szCs w:val="22"/>
        </w:rPr>
      </w:pPr>
    </w:p>
    <w:p w14:paraId="3DE48D5A"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XVI</w:t>
      </w:r>
    </w:p>
    <w:p w14:paraId="040F917D" w14:textId="77777777" w:rsidR="00E826D3" w:rsidRPr="005324DE" w:rsidRDefault="00E826D3" w:rsidP="00E826D3">
      <w:pPr>
        <w:jc w:val="center"/>
        <w:rPr>
          <w:rFonts w:ascii="Times New Roman" w:hAnsi="Times New Roman"/>
          <w:b/>
          <w:sz w:val="22"/>
          <w:szCs w:val="22"/>
        </w:rPr>
      </w:pPr>
      <w:r w:rsidRPr="005324DE">
        <w:rPr>
          <w:rFonts w:ascii="Times New Roman" w:hAnsi="Times New Roman"/>
          <w:b/>
          <w:sz w:val="22"/>
          <w:szCs w:val="22"/>
        </w:rPr>
        <w:t>Odstúpenie od zmluvy</w:t>
      </w:r>
    </w:p>
    <w:p w14:paraId="644D0914" w14:textId="77777777" w:rsidR="00E826D3" w:rsidRPr="005324DE" w:rsidRDefault="00E826D3" w:rsidP="00E826D3">
      <w:pPr>
        <w:spacing w:line="20" w:lineRule="atLeast"/>
        <w:rPr>
          <w:rFonts w:ascii="Times New Roman" w:hAnsi="Times New Roman"/>
          <w:b/>
          <w:sz w:val="22"/>
          <w:szCs w:val="22"/>
        </w:rPr>
      </w:pPr>
    </w:p>
    <w:p w14:paraId="7A622598" w14:textId="252C21B9" w:rsidR="00E826D3" w:rsidRPr="005324DE" w:rsidRDefault="00E826D3" w:rsidP="00E826D3">
      <w:pPr>
        <w:pStyle w:val="Zoznam3"/>
        <w:widowControl/>
        <w:numPr>
          <w:ilvl w:val="0"/>
          <w:numId w:val="14"/>
        </w:numPr>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 xml:space="preserve">Objednávateľ alebo zhotoviteľ môžu odstúpiť od tejto Zmluvy v prípade podstatného porušenia tejto Zmluvy druhou zmluvnou stranou a v prípadoch a spôsoboch podľa § </w:t>
      </w:r>
      <w:smartTag w:uri="urn:schemas-microsoft-com:office:smarttags" w:element="metricconverter">
        <w:smartTagPr>
          <w:attr w:name="ProductID" w:val="344 a"/>
        </w:smartTagPr>
        <w:r w:rsidRPr="005324DE">
          <w:rPr>
            <w:rFonts w:ascii="Times New Roman" w:hAnsi="Times New Roman"/>
            <w:sz w:val="22"/>
            <w:szCs w:val="22"/>
          </w:rPr>
          <w:t>344 a</w:t>
        </w:r>
      </w:smartTag>
      <w:r w:rsidR="00A24334" w:rsidRPr="005324DE">
        <w:rPr>
          <w:rFonts w:ascii="Times New Roman" w:hAnsi="Times New Roman"/>
          <w:sz w:val="22"/>
          <w:szCs w:val="22"/>
        </w:rPr>
        <w:t xml:space="preserve"> </w:t>
      </w:r>
      <w:proofErr w:type="spellStart"/>
      <w:r w:rsidRPr="005324DE">
        <w:rPr>
          <w:rFonts w:ascii="Times New Roman" w:hAnsi="Times New Roman"/>
          <w:sz w:val="22"/>
          <w:szCs w:val="22"/>
        </w:rPr>
        <w:t>nasl</w:t>
      </w:r>
      <w:proofErr w:type="spellEnd"/>
      <w:r w:rsidRPr="005324DE">
        <w:rPr>
          <w:rFonts w:ascii="Times New Roman" w:hAnsi="Times New Roman"/>
          <w:sz w:val="22"/>
          <w:szCs w:val="22"/>
        </w:rPr>
        <w:t>. Obchodného zákonníka č.</w:t>
      </w:r>
      <w:r w:rsidR="00FA1F8E">
        <w:rPr>
          <w:rFonts w:ascii="Times New Roman" w:hAnsi="Times New Roman"/>
          <w:sz w:val="22"/>
          <w:szCs w:val="22"/>
        </w:rPr>
        <w:t xml:space="preserve"> </w:t>
      </w:r>
      <w:r w:rsidRPr="005324DE">
        <w:rPr>
          <w:rFonts w:ascii="Times New Roman" w:hAnsi="Times New Roman"/>
          <w:sz w:val="22"/>
          <w:szCs w:val="22"/>
        </w:rPr>
        <w:t xml:space="preserve">513/1991 Zb. v znení neskorších predpisov. </w:t>
      </w:r>
    </w:p>
    <w:p w14:paraId="2249368D" w14:textId="77777777" w:rsidR="00E826D3" w:rsidRPr="005324DE" w:rsidRDefault="00E826D3" w:rsidP="00E826D3">
      <w:pPr>
        <w:widowControl/>
        <w:numPr>
          <w:ilvl w:val="0"/>
          <w:numId w:val="14"/>
        </w:numPr>
        <w:autoSpaceDE/>
        <w:autoSpaceDN/>
        <w:adjustRightInd/>
        <w:spacing w:line="20" w:lineRule="atLeast"/>
        <w:ind w:left="567" w:hanging="567"/>
        <w:jc w:val="both"/>
        <w:rPr>
          <w:rFonts w:ascii="Times New Roman" w:hAnsi="Times New Roman"/>
          <w:sz w:val="22"/>
          <w:szCs w:val="22"/>
        </w:rPr>
      </w:pPr>
      <w:r w:rsidRPr="005324DE">
        <w:rPr>
          <w:rFonts w:ascii="Times New Roman" w:hAnsi="Times New Roman"/>
          <w:sz w:val="22"/>
          <w:szCs w:val="22"/>
        </w:rPr>
        <w:t>Odstúpenie od tejto Zmluvy musí byť druhej zmluvnej strane oznámené písomne.</w:t>
      </w:r>
    </w:p>
    <w:p w14:paraId="6DBE7C49" w14:textId="77777777" w:rsidR="00E826D3" w:rsidRPr="005324DE" w:rsidRDefault="00E826D3" w:rsidP="006442D0">
      <w:pPr>
        <w:keepLines/>
        <w:widowControl/>
        <w:numPr>
          <w:ilvl w:val="0"/>
          <w:numId w:val="14"/>
        </w:numPr>
        <w:ind w:left="567" w:hanging="567"/>
        <w:jc w:val="both"/>
        <w:rPr>
          <w:rFonts w:ascii="Times New Roman" w:hAnsi="Times New Roman"/>
          <w:bCs/>
          <w:sz w:val="22"/>
          <w:szCs w:val="22"/>
        </w:rPr>
      </w:pPr>
      <w:r w:rsidRPr="005324DE">
        <w:rPr>
          <w:rFonts w:ascii="Times New Roman" w:hAnsi="Times New Roman"/>
          <w:sz w:val="22"/>
          <w:szCs w:val="22"/>
        </w:rPr>
        <w:t>Objednávateľ a zhotoviteľ môžu jednostranne odstúpiť od tejto Zmluvy, avšak len v prípade podstatného porušenia zmluvných povinností druhou zmluvnou stranou s tým, že pred jednostranným odstúpením od tejto Zmluvy, ktoré musí byť oznámené písomne, poskytnú druhej zmluvnej strane primeranú lehotu na dodatočné plnenie, najmenej však 10 pracovných dní. Ustanovenia bodu 16.1</w:t>
      </w:r>
      <w:r w:rsidR="00D156D8" w:rsidRPr="005324DE">
        <w:rPr>
          <w:rFonts w:ascii="Times New Roman" w:hAnsi="Times New Roman"/>
          <w:sz w:val="22"/>
          <w:szCs w:val="22"/>
        </w:rPr>
        <w:t>5</w:t>
      </w:r>
      <w:r w:rsidRPr="005324DE">
        <w:rPr>
          <w:rFonts w:ascii="Times New Roman" w:hAnsi="Times New Roman"/>
          <w:sz w:val="22"/>
          <w:szCs w:val="22"/>
        </w:rPr>
        <w:t xml:space="preserve"> ostávajú zachované. </w:t>
      </w:r>
    </w:p>
    <w:p w14:paraId="3FB2FE25" w14:textId="77777777" w:rsidR="00E826D3" w:rsidRPr="005324DE" w:rsidRDefault="00E826D3" w:rsidP="00E826D3">
      <w:pPr>
        <w:pStyle w:val="Zoznam3"/>
        <w:widowControl/>
        <w:numPr>
          <w:ilvl w:val="0"/>
          <w:numId w:val="14"/>
        </w:numPr>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Podstatným porušením tejto Zmluvy zo strany zhotoviteľa oprávňujúcim objednávateľa   odstúpiť od tejto Zmluvy je:</w:t>
      </w:r>
    </w:p>
    <w:p w14:paraId="50CCB492" w14:textId="78145835" w:rsidR="00E826D3" w:rsidRPr="005324DE" w:rsidRDefault="007A77C3" w:rsidP="00E826D3">
      <w:pPr>
        <w:pStyle w:val="Zoznam4"/>
        <w:widowControl/>
        <w:numPr>
          <w:ilvl w:val="0"/>
          <w:numId w:val="13"/>
        </w:numPr>
        <w:autoSpaceDE/>
        <w:autoSpaceDN/>
        <w:adjustRightInd/>
        <w:ind w:left="851" w:hanging="284"/>
        <w:contextualSpacing w:val="0"/>
        <w:jc w:val="both"/>
        <w:rPr>
          <w:rFonts w:ascii="Times New Roman" w:hAnsi="Times New Roman"/>
          <w:sz w:val="22"/>
          <w:szCs w:val="22"/>
        </w:rPr>
      </w:pPr>
      <w:r>
        <w:rPr>
          <w:rFonts w:ascii="Times New Roman" w:hAnsi="Times New Roman"/>
          <w:sz w:val="22"/>
          <w:szCs w:val="22"/>
        </w:rPr>
        <w:t>b</w:t>
      </w:r>
      <w:r w:rsidR="00E826D3" w:rsidRPr="005324DE">
        <w:rPr>
          <w:rFonts w:ascii="Times New Roman" w:hAnsi="Times New Roman"/>
          <w:sz w:val="22"/>
          <w:szCs w:val="22"/>
        </w:rPr>
        <w:t>ezdôvodné</w:t>
      </w:r>
      <w:r>
        <w:rPr>
          <w:rFonts w:ascii="Times New Roman" w:hAnsi="Times New Roman"/>
          <w:sz w:val="22"/>
          <w:szCs w:val="22"/>
        </w:rPr>
        <w:t xml:space="preserve"> </w:t>
      </w:r>
      <w:r w:rsidR="00E826D3" w:rsidRPr="005324DE">
        <w:rPr>
          <w:rFonts w:ascii="Times New Roman" w:hAnsi="Times New Roman"/>
          <w:sz w:val="22"/>
          <w:szCs w:val="22"/>
        </w:rPr>
        <w:t>neprevzatie staveniska zhotoviteľom,</w:t>
      </w:r>
    </w:p>
    <w:p w14:paraId="58382ACA" w14:textId="77777777" w:rsidR="00E826D3" w:rsidRPr="005324DE" w:rsidRDefault="00E826D3" w:rsidP="006442D0">
      <w:pPr>
        <w:pStyle w:val="Zoznam4"/>
        <w:widowControl/>
        <w:numPr>
          <w:ilvl w:val="0"/>
          <w:numId w:val="13"/>
        </w:numPr>
        <w:autoSpaceDE/>
        <w:autoSpaceDN/>
        <w:adjustRightInd/>
        <w:spacing w:line="20" w:lineRule="atLeast"/>
        <w:ind w:left="851" w:hanging="284"/>
        <w:contextualSpacing w:val="0"/>
        <w:jc w:val="both"/>
        <w:rPr>
          <w:rFonts w:ascii="Times New Roman" w:hAnsi="Times New Roman"/>
          <w:sz w:val="22"/>
          <w:szCs w:val="22"/>
        </w:rPr>
      </w:pPr>
      <w:r w:rsidRPr="005324DE">
        <w:rPr>
          <w:rFonts w:ascii="Times New Roman" w:hAnsi="Times New Roman"/>
          <w:sz w:val="22"/>
          <w:szCs w:val="22"/>
        </w:rPr>
        <w:t>omeškanie dlhšie ako 90 dní zhotoviteľa s plnením stavebného diela alebo jeho časti podľa Článku III tejto Zmluvyz dôvodov na strane zhotoviteľa,</w:t>
      </w:r>
    </w:p>
    <w:p w14:paraId="7DCE7AD8" w14:textId="77777777" w:rsidR="00E826D3" w:rsidRPr="005324DE" w:rsidRDefault="00E826D3" w:rsidP="00E826D3">
      <w:pPr>
        <w:pStyle w:val="Zoznam4"/>
        <w:widowControl/>
        <w:numPr>
          <w:ilvl w:val="0"/>
          <w:numId w:val="13"/>
        </w:numPr>
        <w:autoSpaceDE/>
        <w:autoSpaceDN/>
        <w:adjustRightInd/>
        <w:spacing w:line="20" w:lineRule="atLeast"/>
        <w:ind w:left="851" w:hanging="284"/>
        <w:contextualSpacing w:val="0"/>
        <w:jc w:val="both"/>
        <w:rPr>
          <w:rFonts w:ascii="Times New Roman" w:hAnsi="Times New Roman"/>
          <w:sz w:val="22"/>
          <w:szCs w:val="22"/>
        </w:rPr>
      </w:pPr>
      <w:r w:rsidRPr="005324DE">
        <w:rPr>
          <w:rFonts w:ascii="Times New Roman" w:hAnsi="Times New Roman"/>
          <w:sz w:val="22"/>
          <w:szCs w:val="22"/>
        </w:rPr>
        <w:lastRenderedPageBreak/>
        <w:t>nesplnenie parametrov diela ani v náhradnom obojstranne dohodnutom termíne,</w:t>
      </w:r>
    </w:p>
    <w:p w14:paraId="754BAD26" w14:textId="77777777" w:rsidR="00E826D3" w:rsidRPr="005324DE" w:rsidRDefault="00E826D3" w:rsidP="00E826D3">
      <w:pPr>
        <w:pStyle w:val="Zoznam4"/>
        <w:widowControl/>
        <w:numPr>
          <w:ilvl w:val="0"/>
          <w:numId w:val="13"/>
        </w:numPr>
        <w:autoSpaceDE/>
        <w:autoSpaceDN/>
        <w:adjustRightInd/>
        <w:spacing w:line="20" w:lineRule="atLeast"/>
        <w:ind w:left="851" w:hanging="284"/>
        <w:contextualSpacing w:val="0"/>
        <w:jc w:val="both"/>
        <w:rPr>
          <w:rFonts w:ascii="Times New Roman" w:hAnsi="Times New Roman"/>
          <w:sz w:val="22"/>
          <w:szCs w:val="22"/>
        </w:rPr>
      </w:pPr>
      <w:r w:rsidRPr="005324DE">
        <w:rPr>
          <w:rFonts w:ascii="Times New Roman" w:hAnsi="Times New Roman"/>
          <w:sz w:val="22"/>
          <w:szCs w:val="22"/>
        </w:rPr>
        <w:t xml:space="preserve">pokiaľ bol na zhotoviteľa vyhlásený konkurz. </w:t>
      </w:r>
    </w:p>
    <w:p w14:paraId="733E6E3B" w14:textId="77777777" w:rsidR="00E826D3" w:rsidRPr="005324DE" w:rsidRDefault="00E826D3" w:rsidP="00E826D3">
      <w:pPr>
        <w:pStyle w:val="Zoznam3"/>
        <w:widowControl/>
        <w:numPr>
          <w:ilvl w:val="0"/>
          <w:numId w:val="14"/>
        </w:numPr>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Podstatným porušením tejto Zmluvy zo strany objednávateľa oprávňujúcim Zhotoviteľa odstúpiť od tejto Zmluvy je:</w:t>
      </w:r>
    </w:p>
    <w:p w14:paraId="3D17CF23" w14:textId="77777777" w:rsidR="00E826D3" w:rsidRPr="005324DE" w:rsidRDefault="00E826D3" w:rsidP="00E826D3">
      <w:pPr>
        <w:pStyle w:val="Zoznam3"/>
        <w:tabs>
          <w:tab w:val="num" w:pos="1134"/>
        </w:tabs>
        <w:spacing w:line="20" w:lineRule="atLeast"/>
        <w:ind w:left="851" w:hanging="284"/>
        <w:jc w:val="both"/>
        <w:rPr>
          <w:rFonts w:ascii="Times New Roman" w:hAnsi="Times New Roman"/>
          <w:sz w:val="22"/>
          <w:szCs w:val="22"/>
        </w:rPr>
      </w:pPr>
      <w:r w:rsidRPr="005324DE">
        <w:rPr>
          <w:rFonts w:ascii="Times New Roman" w:hAnsi="Times New Roman"/>
          <w:sz w:val="22"/>
          <w:szCs w:val="22"/>
        </w:rPr>
        <w:t>a) v prípade že je objednávateľ v trvalej platobnej neschopnosti dlhšej ako 120 dní,</w:t>
      </w:r>
    </w:p>
    <w:p w14:paraId="55723560" w14:textId="77777777" w:rsidR="00E826D3" w:rsidRPr="005324DE" w:rsidRDefault="00E826D3" w:rsidP="00E826D3">
      <w:pPr>
        <w:pStyle w:val="Zoznam3"/>
        <w:tabs>
          <w:tab w:val="num" w:pos="1134"/>
        </w:tabs>
        <w:spacing w:line="20" w:lineRule="atLeast"/>
        <w:ind w:left="851" w:hanging="284"/>
        <w:jc w:val="both"/>
        <w:rPr>
          <w:rFonts w:ascii="Times New Roman" w:hAnsi="Times New Roman"/>
          <w:dstrike/>
          <w:color w:val="0000FF"/>
          <w:sz w:val="22"/>
          <w:szCs w:val="22"/>
        </w:rPr>
      </w:pPr>
      <w:r w:rsidRPr="005324DE">
        <w:rPr>
          <w:rFonts w:ascii="Times New Roman" w:hAnsi="Times New Roman"/>
          <w:sz w:val="22"/>
          <w:szCs w:val="22"/>
        </w:rPr>
        <w:t>b) pokiaľ objednávateľ neuhradil platby 30 dní po dohodnutej lehote splatnosti,</w:t>
      </w:r>
    </w:p>
    <w:p w14:paraId="19767E8A" w14:textId="77777777" w:rsidR="00E826D3" w:rsidRPr="005324DE" w:rsidRDefault="00E826D3" w:rsidP="00E826D3">
      <w:pPr>
        <w:pStyle w:val="Zoznam4"/>
        <w:tabs>
          <w:tab w:val="num" w:pos="851"/>
        </w:tabs>
        <w:spacing w:line="20" w:lineRule="atLeast"/>
        <w:ind w:left="851" w:hanging="284"/>
        <w:jc w:val="both"/>
        <w:rPr>
          <w:rFonts w:ascii="Times New Roman" w:hAnsi="Times New Roman"/>
          <w:sz w:val="22"/>
          <w:szCs w:val="22"/>
        </w:rPr>
      </w:pPr>
      <w:r w:rsidRPr="005324DE">
        <w:rPr>
          <w:rFonts w:ascii="Times New Roman" w:hAnsi="Times New Roman"/>
          <w:sz w:val="22"/>
          <w:szCs w:val="22"/>
        </w:rPr>
        <w:t>c)</w:t>
      </w:r>
      <w:r w:rsidRPr="005324DE">
        <w:rPr>
          <w:rFonts w:ascii="Times New Roman" w:hAnsi="Times New Roman"/>
          <w:sz w:val="22"/>
          <w:szCs w:val="22"/>
        </w:rPr>
        <w:tab/>
        <w:t>neplnenie záväzkov vyplývajúcich z tejto Zmluvy ani po opätovnom písomnom upozornení zo strany zhotoviteľa.</w:t>
      </w:r>
    </w:p>
    <w:p w14:paraId="71E145BA" w14:textId="77777777" w:rsidR="00E826D3" w:rsidRPr="005324DE" w:rsidRDefault="00E826D3" w:rsidP="00E826D3">
      <w:pPr>
        <w:pStyle w:val="Zoznam3"/>
        <w:widowControl/>
        <w:numPr>
          <w:ilvl w:val="0"/>
          <w:numId w:val="14"/>
        </w:numPr>
        <w:tabs>
          <w:tab w:val="num" w:pos="567"/>
        </w:tabs>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Za podstatné porušenie tejto Zmluvy sa nepovažuje, ak ktorákoľvek zo zmluvných strán nie je schopná plniť svoje záväzky z dôvodov vyššej moci.</w:t>
      </w:r>
    </w:p>
    <w:p w14:paraId="6A3CE95A" w14:textId="77777777" w:rsidR="00E826D3" w:rsidRPr="005324DE" w:rsidRDefault="00E826D3" w:rsidP="00E826D3">
      <w:pPr>
        <w:pStyle w:val="Zoznam3"/>
        <w:widowControl/>
        <w:numPr>
          <w:ilvl w:val="0"/>
          <w:numId w:val="14"/>
        </w:numPr>
        <w:tabs>
          <w:tab w:val="num" w:pos="567"/>
        </w:tabs>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 xml:space="preserve"> Vyššou mocou sa pre účely tejto Zmluvy rozumie udalosť alebo okolnosť: </w:t>
      </w:r>
    </w:p>
    <w:p w14:paraId="3DD11A68" w14:textId="77777777" w:rsidR="00E826D3" w:rsidRPr="005324DE" w:rsidRDefault="00E826D3" w:rsidP="00E826D3">
      <w:pPr>
        <w:widowControl/>
        <w:numPr>
          <w:ilvl w:val="0"/>
          <w:numId w:val="15"/>
        </w:numPr>
        <w:tabs>
          <w:tab w:val="num" w:pos="851"/>
        </w:tabs>
        <w:autoSpaceDE/>
        <w:autoSpaceDN/>
        <w:adjustRightInd/>
        <w:spacing w:line="20" w:lineRule="atLeast"/>
        <w:ind w:left="851" w:hanging="284"/>
        <w:jc w:val="both"/>
        <w:rPr>
          <w:rFonts w:ascii="Times New Roman" w:hAnsi="Times New Roman"/>
          <w:sz w:val="22"/>
          <w:szCs w:val="22"/>
        </w:rPr>
      </w:pPr>
      <w:r w:rsidRPr="005324DE">
        <w:rPr>
          <w:rFonts w:ascii="Times New Roman" w:hAnsi="Times New Roman"/>
          <w:sz w:val="22"/>
          <w:szCs w:val="22"/>
        </w:rPr>
        <w:t>ktorá je mimo kontroly zmluvnej strany,</w:t>
      </w:r>
    </w:p>
    <w:p w14:paraId="19EED329" w14:textId="77777777" w:rsidR="00E826D3" w:rsidRPr="005324DE" w:rsidRDefault="00E826D3" w:rsidP="00E826D3">
      <w:pPr>
        <w:widowControl/>
        <w:numPr>
          <w:ilvl w:val="0"/>
          <w:numId w:val="15"/>
        </w:numPr>
        <w:tabs>
          <w:tab w:val="num" w:pos="851"/>
        </w:tabs>
        <w:autoSpaceDE/>
        <w:autoSpaceDN/>
        <w:adjustRightInd/>
        <w:spacing w:line="20" w:lineRule="atLeast"/>
        <w:ind w:left="851" w:hanging="284"/>
        <w:jc w:val="both"/>
        <w:rPr>
          <w:rFonts w:ascii="Times New Roman" w:hAnsi="Times New Roman"/>
          <w:sz w:val="22"/>
          <w:szCs w:val="22"/>
        </w:rPr>
      </w:pPr>
      <w:r w:rsidRPr="005324DE">
        <w:rPr>
          <w:rFonts w:ascii="Times New Roman" w:hAnsi="Times New Roman"/>
          <w:sz w:val="22"/>
          <w:szCs w:val="22"/>
        </w:rPr>
        <w:t>proti vzniku ktorej sa zmluvná strana nemohla primerane zabezpečiť pred uzavretím tejto Zmluvy,</w:t>
      </w:r>
    </w:p>
    <w:p w14:paraId="7A279B64" w14:textId="77777777" w:rsidR="00E826D3" w:rsidRPr="005324DE" w:rsidRDefault="00E826D3" w:rsidP="00E826D3">
      <w:pPr>
        <w:widowControl/>
        <w:numPr>
          <w:ilvl w:val="0"/>
          <w:numId w:val="15"/>
        </w:numPr>
        <w:tabs>
          <w:tab w:val="num" w:pos="851"/>
        </w:tabs>
        <w:autoSpaceDE/>
        <w:autoSpaceDN/>
        <w:adjustRightInd/>
        <w:spacing w:line="20" w:lineRule="atLeast"/>
        <w:ind w:left="851" w:hanging="284"/>
        <w:jc w:val="both"/>
        <w:rPr>
          <w:rFonts w:ascii="Times New Roman" w:hAnsi="Times New Roman"/>
          <w:sz w:val="22"/>
          <w:szCs w:val="22"/>
        </w:rPr>
      </w:pPr>
      <w:r w:rsidRPr="005324DE">
        <w:rPr>
          <w:rFonts w:ascii="Times New Roman" w:hAnsi="Times New Roman"/>
          <w:sz w:val="22"/>
          <w:szCs w:val="22"/>
        </w:rPr>
        <w:t xml:space="preserve">ktorej sa po jej vzniku, nemohla zmluvná strana patrične vyhnúť alebo ju prekonať, </w:t>
      </w:r>
    </w:p>
    <w:p w14:paraId="5C8140D0" w14:textId="77777777" w:rsidR="00E826D3" w:rsidRPr="005324DE" w:rsidRDefault="00E826D3" w:rsidP="00E826D3">
      <w:pPr>
        <w:widowControl/>
        <w:numPr>
          <w:ilvl w:val="0"/>
          <w:numId w:val="15"/>
        </w:numPr>
        <w:tabs>
          <w:tab w:val="num" w:pos="851"/>
        </w:tabs>
        <w:autoSpaceDE/>
        <w:autoSpaceDN/>
        <w:adjustRightInd/>
        <w:spacing w:line="20" w:lineRule="atLeast"/>
        <w:ind w:left="851" w:hanging="284"/>
        <w:jc w:val="both"/>
        <w:rPr>
          <w:rFonts w:ascii="Times New Roman" w:hAnsi="Times New Roman"/>
          <w:sz w:val="22"/>
          <w:szCs w:val="22"/>
        </w:rPr>
      </w:pPr>
      <w:r w:rsidRPr="005324DE">
        <w:rPr>
          <w:rFonts w:ascii="Times New Roman" w:hAnsi="Times New Roman"/>
          <w:sz w:val="22"/>
          <w:szCs w:val="22"/>
        </w:rPr>
        <w:t>ktorú nie je možné v zásade pripísať druhej Zmluvnej strane.</w:t>
      </w:r>
    </w:p>
    <w:p w14:paraId="65A06492" w14:textId="77777777" w:rsidR="00E826D3" w:rsidRPr="005324DE" w:rsidRDefault="00E826D3" w:rsidP="00E826D3">
      <w:pPr>
        <w:pStyle w:val="Zoznam3"/>
        <w:widowControl/>
        <w:numPr>
          <w:ilvl w:val="0"/>
          <w:numId w:val="14"/>
        </w:numPr>
        <w:tabs>
          <w:tab w:val="num" w:pos="567"/>
        </w:tabs>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Vyššia moc zahŕňa najmä, nie však výlučne, nasledovné udalosti:</w:t>
      </w:r>
    </w:p>
    <w:p w14:paraId="553F1C4A" w14:textId="109A8377" w:rsidR="00E826D3" w:rsidRPr="005324DE" w:rsidRDefault="00E826D3" w:rsidP="00E826D3">
      <w:pPr>
        <w:widowControl/>
        <w:numPr>
          <w:ilvl w:val="0"/>
          <w:numId w:val="16"/>
        </w:numPr>
        <w:tabs>
          <w:tab w:val="num" w:pos="851"/>
        </w:tabs>
        <w:autoSpaceDE/>
        <w:autoSpaceDN/>
        <w:adjustRightInd/>
        <w:spacing w:line="20" w:lineRule="atLeast"/>
        <w:ind w:left="851" w:hanging="284"/>
        <w:jc w:val="both"/>
        <w:rPr>
          <w:rFonts w:ascii="Times New Roman" w:hAnsi="Times New Roman"/>
          <w:sz w:val="22"/>
          <w:szCs w:val="22"/>
        </w:rPr>
      </w:pPr>
      <w:r w:rsidRPr="005324DE">
        <w:rPr>
          <w:rFonts w:ascii="Times New Roman" w:hAnsi="Times New Roman"/>
          <w:sz w:val="22"/>
          <w:szCs w:val="22"/>
        </w:rPr>
        <w:t>vojna, vojnový stav, invázia, vzbura, teroristické akcie, revolúcia, povstanie,</w:t>
      </w:r>
      <w:r w:rsidR="00A24334" w:rsidRPr="005324DE">
        <w:rPr>
          <w:rFonts w:ascii="Times New Roman" w:hAnsi="Times New Roman"/>
          <w:sz w:val="22"/>
          <w:szCs w:val="22"/>
        </w:rPr>
        <w:t xml:space="preserve"> </w:t>
      </w:r>
      <w:r w:rsidR="00276021" w:rsidRPr="005324DE">
        <w:rPr>
          <w:rFonts w:ascii="Times New Roman" w:hAnsi="Times New Roman"/>
          <w:sz w:val="22"/>
          <w:szCs w:val="22"/>
        </w:rPr>
        <w:t>núdzový stav, pandémia</w:t>
      </w:r>
      <w:r w:rsidR="00A24334" w:rsidRPr="005324DE">
        <w:rPr>
          <w:rFonts w:ascii="Times New Roman" w:hAnsi="Times New Roman"/>
          <w:sz w:val="22"/>
          <w:szCs w:val="22"/>
        </w:rPr>
        <w:t>,</w:t>
      </w:r>
    </w:p>
    <w:p w14:paraId="712D2842" w14:textId="77777777" w:rsidR="00E826D3" w:rsidRPr="005324DE" w:rsidRDefault="00E826D3" w:rsidP="00E826D3">
      <w:pPr>
        <w:widowControl/>
        <w:numPr>
          <w:ilvl w:val="0"/>
          <w:numId w:val="16"/>
        </w:numPr>
        <w:tabs>
          <w:tab w:val="num" w:pos="851"/>
        </w:tabs>
        <w:autoSpaceDE/>
        <w:autoSpaceDN/>
        <w:adjustRightInd/>
        <w:spacing w:line="20" w:lineRule="atLeast"/>
        <w:ind w:left="851" w:hanging="284"/>
        <w:jc w:val="both"/>
        <w:rPr>
          <w:rFonts w:ascii="Times New Roman" w:hAnsi="Times New Roman"/>
          <w:sz w:val="22"/>
          <w:szCs w:val="22"/>
        </w:rPr>
      </w:pPr>
      <w:r w:rsidRPr="005324DE">
        <w:rPr>
          <w:rFonts w:ascii="Times New Roman" w:hAnsi="Times New Roman"/>
          <w:sz w:val="22"/>
          <w:szCs w:val="22"/>
        </w:rPr>
        <w:t xml:space="preserve">prírodné katastrofy napr. zemetrasenie, hurikán, povodeň, </w:t>
      </w:r>
    </w:p>
    <w:p w14:paraId="6C6E62F6" w14:textId="77777777" w:rsidR="00E826D3" w:rsidRPr="005324DE" w:rsidRDefault="00E826D3" w:rsidP="00E826D3">
      <w:pPr>
        <w:widowControl/>
        <w:numPr>
          <w:ilvl w:val="0"/>
          <w:numId w:val="16"/>
        </w:numPr>
        <w:tabs>
          <w:tab w:val="num" w:pos="851"/>
        </w:tabs>
        <w:autoSpaceDE/>
        <w:autoSpaceDN/>
        <w:adjustRightInd/>
        <w:spacing w:line="20" w:lineRule="atLeast"/>
        <w:ind w:left="851" w:hanging="284"/>
        <w:jc w:val="both"/>
        <w:rPr>
          <w:rFonts w:ascii="Times New Roman" w:hAnsi="Times New Roman"/>
          <w:sz w:val="22"/>
          <w:szCs w:val="22"/>
        </w:rPr>
      </w:pPr>
      <w:r w:rsidRPr="005324DE">
        <w:rPr>
          <w:rFonts w:ascii="Times New Roman" w:hAnsi="Times New Roman"/>
          <w:sz w:val="22"/>
          <w:szCs w:val="22"/>
        </w:rPr>
        <w:t xml:space="preserve">štrajk, blokáda vyvolaná inými osobami ako je personál zhotoviteľa. </w:t>
      </w:r>
    </w:p>
    <w:p w14:paraId="61D7624A" w14:textId="77777777" w:rsidR="00E826D3" w:rsidRPr="005324DE" w:rsidRDefault="00E826D3" w:rsidP="00E826D3">
      <w:pPr>
        <w:pStyle w:val="Zoznam3"/>
        <w:widowControl/>
        <w:numPr>
          <w:ilvl w:val="0"/>
          <w:numId w:val="14"/>
        </w:numPr>
        <w:tabs>
          <w:tab w:val="num" w:pos="567"/>
        </w:tabs>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Zmluvná strana, ktorá je dotknutá pôsobením vyššej moci je povinná na požiadanie druhej zmluvnej strany predložiť potvrdenie o existencii vyššej moci vydané štátnym orgánom.</w:t>
      </w:r>
    </w:p>
    <w:p w14:paraId="1EE29284" w14:textId="77777777" w:rsidR="00E826D3" w:rsidRPr="005324DE" w:rsidRDefault="00E826D3" w:rsidP="00E826D3">
      <w:pPr>
        <w:pStyle w:val="Zoznam3"/>
        <w:widowControl/>
        <w:numPr>
          <w:ilvl w:val="0"/>
          <w:numId w:val="14"/>
        </w:numPr>
        <w:tabs>
          <w:tab w:val="num" w:pos="567"/>
        </w:tabs>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Za vyššiu moc sa nepovažuje platobná neschopnosť zmluvných strán a podnikový štrajk vedený zamestnancami zmluvných strán.</w:t>
      </w:r>
    </w:p>
    <w:p w14:paraId="751B9F6D" w14:textId="77777777" w:rsidR="00E826D3" w:rsidRPr="005324DE" w:rsidRDefault="00E826D3" w:rsidP="00E826D3">
      <w:pPr>
        <w:pStyle w:val="Zoznam3"/>
        <w:widowControl/>
        <w:numPr>
          <w:ilvl w:val="0"/>
          <w:numId w:val="14"/>
        </w:numPr>
        <w:tabs>
          <w:tab w:val="num" w:pos="567"/>
        </w:tabs>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Ak sa zmluvné strany nedohodnú inak, dohodnuté zmluvné termíny sa predlžujú o trvanie vyššej moci  a o dobu nevyhnutnú na odstránenie jej priamych následkov.</w:t>
      </w:r>
    </w:p>
    <w:p w14:paraId="3FC011C2" w14:textId="77777777" w:rsidR="00E826D3" w:rsidRPr="005324DE" w:rsidRDefault="00E826D3" w:rsidP="00A24334">
      <w:pPr>
        <w:pStyle w:val="Zoznam3"/>
        <w:widowControl/>
        <w:numPr>
          <w:ilvl w:val="0"/>
          <w:numId w:val="14"/>
        </w:numPr>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Účinky odstúpenia od tejto Zmluvy nastávajú doručením písomného oznámenia o odstúpení druhej zmluvnej strane. Po doručení písomného odstúpenia od tejto Zmluvy zhotoviteľ preruší práce a zmluvné strany sa dohodnú do 4 týždňov od doručenia tohto písomného oznámenia, v samostatnom protokole o podmienkach vysporiadania.</w:t>
      </w:r>
    </w:p>
    <w:p w14:paraId="46760E60" w14:textId="77777777" w:rsidR="00E826D3" w:rsidRPr="005324DE" w:rsidRDefault="00E826D3" w:rsidP="00A24334">
      <w:pPr>
        <w:pStyle w:val="Zoznam3"/>
        <w:widowControl/>
        <w:numPr>
          <w:ilvl w:val="0"/>
          <w:numId w:val="14"/>
        </w:numPr>
        <w:tabs>
          <w:tab w:val="num" w:pos="426"/>
        </w:tabs>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V prípade odstúpenia od tejto Zmluvy ktorejkoľvek zo zmluvných strán, má zhotoviteľ nárok na úhradu skutočne realizovaných prác, odsúhlasených objednávateľom a stavebným dozorom ku dňu doručenia písomného oznámenia o odstúpení druhej zmluvnej strany od tejto Zmluvy.</w:t>
      </w:r>
    </w:p>
    <w:p w14:paraId="3A125CFB" w14:textId="7CA6803C" w:rsidR="00E826D3" w:rsidRPr="005324DE" w:rsidRDefault="00E826D3" w:rsidP="00A24334">
      <w:pPr>
        <w:pStyle w:val="Zoznam3"/>
        <w:widowControl/>
        <w:numPr>
          <w:ilvl w:val="0"/>
          <w:numId w:val="14"/>
        </w:numPr>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Zhotoviteľ je povinný uhradiť náklady, ktoré vzniknú objednávateľovi v súvislosti s odstúpením od tejto Zmluvy z dôvodov na strane zhotoviteľa.</w:t>
      </w:r>
      <w:r w:rsidR="00DF335D">
        <w:rPr>
          <w:rFonts w:ascii="Times New Roman" w:hAnsi="Times New Roman"/>
          <w:sz w:val="22"/>
          <w:szCs w:val="22"/>
        </w:rPr>
        <w:t xml:space="preserve"> </w:t>
      </w:r>
      <w:r w:rsidRPr="005324DE">
        <w:rPr>
          <w:rFonts w:ascii="Times New Roman" w:hAnsi="Times New Roman"/>
          <w:sz w:val="22"/>
          <w:szCs w:val="22"/>
        </w:rPr>
        <w:t xml:space="preserve">Platí to aj pre úhradu nákladov zo strany objednávateľa zhotoviteľovi v prípade, ak k odstúpeniu od zmluvy dôjde z dôvodov na strane objednávateľa.  </w:t>
      </w:r>
    </w:p>
    <w:p w14:paraId="6D85D66F" w14:textId="77777777" w:rsidR="00E826D3" w:rsidRPr="005324DE" w:rsidRDefault="00E826D3" w:rsidP="00A24334">
      <w:pPr>
        <w:pStyle w:val="Zoznam3"/>
        <w:widowControl/>
        <w:numPr>
          <w:ilvl w:val="0"/>
          <w:numId w:val="14"/>
        </w:numPr>
        <w:autoSpaceDE/>
        <w:autoSpaceDN/>
        <w:adjustRightInd/>
        <w:spacing w:line="20" w:lineRule="atLeast"/>
        <w:ind w:left="567" w:hanging="567"/>
        <w:contextualSpacing w:val="0"/>
        <w:jc w:val="both"/>
        <w:rPr>
          <w:rFonts w:ascii="Times New Roman" w:hAnsi="Times New Roman"/>
          <w:sz w:val="22"/>
          <w:szCs w:val="22"/>
        </w:rPr>
      </w:pPr>
      <w:r w:rsidRPr="005324DE">
        <w:rPr>
          <w:rFonts w:ascii="Times New Roman" w:hAnsi="Times New Roman"/>
          <w:sz w:val="22"/>
          <w:szCs w:val="22"/>
        </w:rPr>
        <w:t>Zhotoviteľ sa zaväzuje akceptovať právo objednávateľa odstúpiť od tejto Zmluvy, ak nastanú podstatné zmeny okolností, za ktorých bola podpísaná táto Zmluva, pričom za podstatné zmeny okolností sa považuje právoplatné neposkytnutie dotácie na realizáciu diela podľa tejto zmluvy.</w:t>
      </w:r>
    </w:p>
    <w:p w14:paraId="4F0A7865" w14:textId="126BA585" w:rsidR="008975EF" w:rsidRDefault="008975EF" w:rsidP="00E826D3">
      <w:pPr>
        <w:spacing w:line="20" w:lineRule="atLeast"/>
        <w:rPr>
          <w:rFonts w:ascii="Times New Roman" w:hAnsi="Times New Roman"/>
          <w:b/>
          <w:sz w:val="22"/>
          <w:szCs w:val="22"/>
        </w:rPr>
      </w:pPr>
    </w:p>
    <w:p w14:paraId="46B9A141" w14:textId="77777777" w:rsidR="001A1FC5" w:rsidRPr="005324DE" w:rsidRDefault="001A1FC5" w:rsidP="00E826D3">
      <w:pPr>
        <w:spacing w:line="20" w:lineRule="atLeast"/>
        <w:rPr>
          <w:rFonts w:ascii="Times New Roman" w:hAnsi="Times New Roman"/>
          <w:b/>
          <w:sz w:val="22"/>
          <w:szCs w:val="22"/>
        </w:rPr>
      </w:pPr>
    </w:p>
    <w:p w14:paraId="5FB98E62"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XVII</w:t>
      </w:r>
    </w:p>
    <w:p w14:paraId="6C9841AE" w14:textId="77777777" w:rsidR="00E826D3" w:rsidRPr="005324DE" w:rsidRDefault="00E826D3" w:rsidP="00E826D3">
      <w:pPr>
        <w:jc w:val="center"/>
        <w:rPr>
          <w:rFonts w:ascii="Times New Roman" w:hAnsi="Times New Roman"/>
          <w:b/>
          <w:sz w:val="22"/>
          <w:szCs w:val="22"/>
        </w:rPr>
      </w:pPr>
      <w:r w:rsidRPr="005324DE">
        <w:rPr>
          <w:rFonts w:ascii="Times New Roman" w:hAnsi="Times New Roman"/>
          <w:b/>
          <w:sz w:val="22"/>
          <w:szCs w:val="22"/>
        </w:rPr>
        <w:t>Ostatné ustanovenia</w:t>
      </w:r>
    </w:p>
    <w:p w14:paraId="281CA89F" w14:textId="77777777" w:rsidR="00E826D3" w:rsidRPr="005324DE" w:rsidRDefault="00E826D3" w:rsidP="00E826D3">
      <w:pPr>
        <w:rPr>
          <w:rFonts w:ascii="Times New Roman" w:hAnsi="Times New Roman"/>
          <w:b/>
          <w:sz w:val="22"/>
          <w:szCs w:val="22"/>
        </w:rPr>
      </w:pPr>
    </w:p>
    <w:p w14:paraId="6E7DB1B4" w14:textId="77777777" w:rsidR="00E826D3" w:rsidRPr="005324DE" w:rsidRDefault="00E826D3" w:rsidP="00E826D3">
      <w:pPr>
        <w:widowControl/>
        <w:numPr>
          <w:ilvl w:val="0"/>
          <w:numId w:val="17"/>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Ak zhotoviteľ zistí skutočné a vážne vady PD, realizáciou ktorých by porušil právny predpis, úradné nariadenie, alebo by priamo ohrozil bezpečnosť života alebo zdravia, alebo poškodil majetok objednávateľa a tretích osôb, je povinný na ne bezodkladne upozo</w:t>
      </w:r>
      <w:r w:rsidR="009B7EBC" w:rsidRPr="005324DE">
        <w:rPr>
          <w:rFonts w:ascii="Times New Roman" w:hAnsi="Times New Roman"/>
          <w:sz w:val="22"/>
          <w:szCs w:val="22"/>
        </w:rPr>
        <w:t>rniť objednávateľa a osobu vykonávajúcu stavebný dozor</w:t>
      </w:r>
      <w:r w:rsidRPr="005324DE">
        <w:rPr>
          <w:rFonts w:ascii="Times New Roman" w:hAnsi="Times New Roman"/>
          <w:sz w:val="22"/>
          <w:szCs w:val="22"/>
        </w:rPr>
        <w:t xml:space="preserve"> cestou zápisu v stavebnom denníku, a to s príslušným odborným odôvodnením.</w:t>
      </w:r>
    </w:p>
    <w:p w14:paraId="67172D57" w14:textId="77777777" w:rsidR="00E826D3" w:rsidRPr="005324DE" w:rsidRDefault="00E826D3" w:rsidP="00E826D3">
      <w:pPr>
        <w:widowControl/>
        <w:numPr>
          <w:ilvl w:val="0"/>
          <w:numId w:val="17"/>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Ak objednávateľ a stavebný dozor napriek upozorneniu zhotoviteľa naďalej trvajú na vyhotovení prác podľa PD, nezodpovedá zhotoviteľ za vady, ktorých pôvod spočíva v takýchto vadách.</w:t>
      </w:r>
    </w:p>
    <w:p w14:paraId="5D279C2B" w14:textId="1B9995C6" w:rsidR="004F3082" w:rsidRPr="005324DE" w:rsidRDefault="00E826D3" w:rsidP="00E826D3">
      <w:pPr>
        <w:widowControl/>
        <w:numPr>
          <w:ilvl w:val="0"/>
          <w:numId w:val="17"/>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lang w:eastAsia="ar-SA"/>
        </w:rPr>
        <w:t>Zhotoviteľ vyhlasuje, že má oprávnenie na vykonávanie činností v rozsahu Článku III tejto Zmluvy.</w:t>
      </w:r>
    </w:p>
    <w:p w14:paraId="539EF5A9" w14:textId="77777777" w:rsidR="004F3082" w:rsidRPr="005324DE" w:rsidRDefault="004F3082" w:rsidP="00E826D3">
      <w:pPr>
        <w:jc w:val="both"/>
        <w:rPr>
          <w:rFonts w:ascii="Times New Roman" w:hAnsi="Times New Roman"/>
          <w:sz w:val="22"/>
          <w:szCs w:val="22"/>
          <w:lang w:eastAsia="ar-SA"/>
        </w:rPr>
      </w:pPr>
    </w:p>
    <w:p w14:paraId="14433EA5"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XVIII</w:t>
      </w:r>
    </w:p>
    <w:p w14:paraId="72C70925"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Obchodné tajomstvo a povinnosť mlčanlivosti</w:t>
      </w:r>
    </w:p>
    <w:p w14:paraId="58B6BC0A" w14:textId="77777777" w:rsidR="00E826D3" w:rsidRPr="005324DE" w:rsidRDefault="00E826D3" w:rsidP="00E826D3">
      <w:pPr>
        <w:spacing w:line="20" w:lineRule="atLeast"/>
        <w:jc w:val="center"/>
        <w:rPr>
          <w:rFonts w:ascii="Times New Roman" w:hAnsi="Times New Roman"/>
          <w:b/>
          <w:sz w:val="22"/>
          <w:szCs w:val="22"/>
        </w:rPr>
      </w:pPr>
    </w:p>
    <w:p w14:paraId="75589F2D" w14:textId="291684F5" w:rsidR="00E826D3" w:rsidRPr="005324DE" w:rsidRDefault="00E826D3" w:rsidP="00E826D3">
      <w:pPr>
        <w:pStyle w:val="Nadpis1"/>
        <w:keepNext/>
        <w:widowControl/>
        <w:numPr>
          <w:ilvl w:val="0"/>
          <w:numId w:val="18"/>
        </w:numPr>
        <w:shd w:val="clear" w:color="auto" w:fill="auto"/>
        <w:tabs>
          <w:tab w:val="clear" w:pos="426"/>
        </w:tabs>
        <w:autoSpaceDE/>
        <w:autoSpaceDN/>
        <w:adjustRightInd/>
        <w:spacing w:line="20" w:lineRule="atLeast"/>
        <w:ind w:left="567" w:hanging="567"/>
        <w:jc w:val="both"/>
        <w:rPr>
          <w:rFonts w:ascii="Times New Roman" w:hAnsi="Times New Roman"/>
          <w:b w:val="0"/>
          <w:color w:val="auto"/>
          <w:sz w:val="22"/>
          <w:szCs w:val="22"/>
        </w:rPr>
      </w:pPr>
      <w:r w:rsidRPr="005324DE">
        <w:rPr>
          <w:rFonts w:ascii="Times New Roman" w:hAnsi="Times New Roman"/>
          <w:b w:val="0"/>
          <w:color w:val="auto"/>
          <w:sz w:val="22"/>
          <w:szCs w:val="22"/>
        </w:rPr>
        <w:t>Zmluvné strany týmto berú na vedomie, že sú povinné zachovávať mlčanlivosť o všetkých a akýchkoľvek dôverných informáciách druhej zmluvnej strany, ktoré táto zmluvná strana považuje za obchodné tajomstvo v zmysle ustanovenia § 17 zák. č.</w:t>
      </w:r>
      <w:r w:rsidR="00FA1F8E">
        <w:rPr>
          <w:rFonts w:ascii="Times New Roman" w:hAnsi="Times New Roman"/>
          <w:b w:val="0"/>
          <w:color w:val="auto"/>
          <w:sz w:val="22"/>
          <w:szCs w:val="22"/>
        </w:rPr>
        <w:t xml:space="preserve"> </w:t>
      </w:r>
      <w:r w:rsidRPr="005324DE">
        <w:rPr>
          <w:rFonts w:ascii="Times New Roman" w:hAnsi="Times New Roman"/>
          <w:b w:val="0"/>
          <w:color w:val="auto"/>
          <w:sz w:val="22"/>
          <w:szCs w:val="22"/>
        </w:rPr>
        <w:t>513/1991 Zb. Obchodný zákonník v znení neskorších predpisov, a ktoré sa stanú stranám známe pri plnení predmetu tejto Zmluvy. Povinnosť mlčanlivosti ostáva platná a účinná aj po zániku tejto Zmluvy.</w:t>
      </w:r>
    </w:p>
    <w:p w14:paraId="63DF6F7E" w14:textId="77777777" w:rsidR="00E826D3" w:rsidRPr="005324DE" w:rsidRDefault="00E826D3" w:rsidP="00E826D3">
      <w:pPr>
        <w:pStyle w:val="Zkladntext"/>
        <w:numPr>
          <w:ilvl w:val="0"/>
          <w:numId w:val="18"/>
        </w:numPr>
        <w:adjustRightInd/>
        <w:spacing w:after="0"/>
        <w:ind w:left="567" w:hanging="567"/>
        <w:jc w:val="both"/>
        <w:rPr>
          <w:rFonts w:ascii="Times New Roman" w:hAnsi="Times New Roman"/>
          <w:sz w:val="22"/>
          <w:szCs w:val="22"/>
          <w:lang w:eastAsia="ar-SA"/>
        </w:rPr>
      </w:pPr>
      <w:r w:rsidRPr="005324DE">
        <w:rPr>
          <w:rFonts w:ascii="Times New Roman" w:hAnsi="Times New Roman"/>
          <w:sz w:val="22"/>
          <w:szCs w:val="22"/>
          <w:lang w:eastAsia="ar-SA"/>
        </w:rPr>
        <w:t xml:space="preserve">Objednávateľ a zhotoviteľ sa zaväzujú, že obchodné a technické informácie, ktoré mu boli zverené zmluvným partnerom, nesprístupní tretím osobám bez jeho písomného súhlasu, alebo tieto informácie nepoužije pre iné účely, než pre plnenie podmienok tejto Zmluvy. </w:t>
      </w:r>
    </w:p>
    <w:p w14:paraId="0DC50F37" w14:textId="77777777" w:rsidR="00E826D3" w:rsidRPr="005324DE" w:rsidRDefault="00E826D3" w:rsidP="00E826D3">
      <w:pPr>
        <w:pStyle w:val="Zkladntext"/>
        <w:numPr>
          <w:ilvl w:val="0"/>
          <w:numId w:val="18"/>
        </w:numPr>
        <w:adjustRightInd/>
        <w:spacing w:after="0"/>
        <w:ind w:left="567" w:hanging="567"/>
        <w:jc w:val="both"/>
        <w:rPr>
          <w:rFonts w:ascii="Times New Roman" w:hAnsi="Times New Roman"/>
          <w:sz w:val="22"/>
          <w:szCs w:val="22"/>
          <w:lang w:eastAsia="ar-SA"/>
        </w:rPr>
      </w:pPr>
      <w:r w:rsidRPr="005324DE">
        <w:rPr>
          <w:rFonts w:ascii="Times New Roman" w:hAnsi="Times New Roman"/>
          <w:sz w:val="22"/>
          <w:szCs w:val="22"/>
          <w:lang w:eastAsia="ar-SA"/>
        </w:rPr>
        <w:t>Ustanovenie v bode 18.2 tohto Článku sa nevzťahuje na:</w:t>
      </w:r>
    </w:p>
    <w:p w14:paraId="5BE56DAC" w14:textId="77777777" w:rsidR="00E826D3" w:rsidRPr="005324DE" w:rsidRDefault="00E826D3" w:rsidP="007A77C3">
      <w:pPr>
        <w:pStyle w:val="Zkladntext"/>
        <w:spacing w:after="0"/>
        <w:ind w:left="567"/>
        <w:rPr>
          <w:rFonts w:ascii="Times New Roman" w:hAnsi="Times New Roman"/>
          <w:sz w:val="22"/>
          <w:szCs w:val="22"/>
          <w:lang w:eastAsia="ar-SA"/>
        </w:rPr>
      </w:pPr>
      <w:r w:rsidRPr="005324DE">
        <w:rPr>
          <w:rFonts w:ascii="Times New Roman" w:hAnsi="Times New Roman"/>
          <w:sz w:val="22"/>
          <w:szCs w:val="22"/>
          <w:lang w:eastAsia="ar-SA"/>
        </w:rPr>
        <w:t>- obchodné a technické informácie, ktoré sú bežne dostupné tretím osobám, a ktoré zmluvný partner nechráni zodpovedajúcim spôsobom,</w:t>
      </w:r>
    </w:p>
    <w:p w14:paraId="0BAD3E46" w14:textId="00D311E1" w:rsidR="00E826D3" w:rsidRPr="005324DE" w:rsidRDefault="00E826D3" w:rsidP="00E826D3">
      <w:pPr>
        <w:pStyle w:val="Zkladntext"/>
        <w:ind w:left="567"/>
        <w:rPr>
          <w:rFonts w:ascii="Times New Roman" w:hAnsi="Times New Roman"/>
          <w:sz w:val="22"/>
          <w:szCs w:val="22"/>
          <w:lang w:eastAsia="ar-SA"/>
        </w:rPr>
      </w:pPr>
      <w:r w:rsidRPr="005324DE">
        <w:rPr>
          <w:rFonts w:ascii="Times New Roman" w:hAnsi="Times New Roman"/>
          <w:sz w:val="22"/>
          <w:szCs w:val="22"/>
          <w:lang w:eastAsia="ar-SA"/>
        </w:rPr>
        <w:t>- kontroln</w:t>
      </w:r>
      <w:r w:rsidR="007A77C3">
        <w:rPr>
          <w:rFonts w:ascii="Times New Roman" w:hAnsi="Times New Roman"/>
          <w:sz w:val="22"/>
          <w:szCs w:val="22"/>
          <w:lang w:eastAsia="ar-SA"/>
        </w:rPr>
        <w:t>é</w:t>
      </w:r>
      <w:r w:rsidRPr="005324DE">
        <w:rPr>
          <w:rFonts w:ascii="Times New Roman" w:hAnsi="Times New Roman"/>
          <w:sz w:val="22"/>
          <w:szCs w:val="22"/>
          <w:lang w:eastAsia="ar-SA"/>
        </w:rPr>
        <w:t xml:space="preserve"> orgány objednávateľa, SR a EÚ.</w:t>
      </w:r>
    </w:p>
    <w:p w14:paraId="363D22D4" w14:textId="4AB15AA0" w:rsidR="00426D6B" w:rsidRPr="005324DE" w:rsidRDefault="00E826D3" w:rsidP="001A1FC5">
      <w:pPr>
        <w:widowControl/>
        <w:numPr>
          <w:ilvl w:val="0"/>
          <w:numId w:val="18"/>
        </w:numPr>
        <w:autoSpaceDE/>
        <w:autoSpaceDN/>
        <w:adjustRightInd/>
        <w:ind w:left="567" w:hanging="567"/>
        <w:jc w:val="both"/>
        <w:rPr>
          <w:rFonts w:ascii="Times New Roman" w:hAnsi="Times New Roman"/>
          <w:sz w:val="22"/>
          <w:szCs w:val="22"/>
        </w:rPr>
      </w:pPr>
      <w:r w:rsidRPr="005324DE">
        <w:rPr>
          <w:rFonts w:ascii="Times New Roman" w:hAnsi="Times New Roman"/>
          <w:sz w:val="22"/>
          <w:szCs w:val="22"/>
        </w:rPr>
        <w:t>Za obchodné tajomstvo sa pritom považujú najmä akékoľvek informácie týkajúce sa vedenia účtovníctva druhej zmluvnej strany, nákladov, výnosov, obratu, zisku, obchodných partnerov, rozvojových zámerov a podnikateľských plánov, spôsobu  zabezpečenia ochrany majetku, technických a technologických, organizačných a iných skutočností a poznatkov, ako aj ostatných skutočností tvoriacich know-how.</w:t>
      </w:r>
    </w:p>
    <w:p w14:paraId="626DDF9A" w14:textId="77777777" w:rsidR="00E87676" w:rsidRPr="005324DE" w:rsidRDefault="00E87676" w:rsidP="00E826D3">
      <w:pPr>
        <w:rPr>
          <w:rFonts w:ascii="Times New Roman" w:hAnsi="Times New Roman"/>
          <w:b/>
          <w:sz w:val="22"/>
          <w:szCs w:val="22"/>
        </w:rPr>
      </w:pPr>
    </w:p>
    <w:p w14:paraId="2C2806D1"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ČLÁNOK X</w:t>
      </w:r>
      <w:r w:rsidR="00F1269A" w:rsidRPr="005324DE">
        <w:rPr>
          <w:rFonts w:ascii="Times New Roman" w:hAnsi="Times New Roman"/>
          <w:b/>
          <w:sz w:val="22"/>
          <w:szCs w:val="22"/>
        </w:rPr>
        <w:t>I</w:t>
      </w:r>
      <w:r w:rsidRPr="005324DE">
        <w:rPr>
          <w:rFonts w:ascii="Times New Roman" w:hAnsi="Times New Roman"/>
          <w:b/>
          <w:sz w:val="22"/>
          <w:szCs w:val="22"/>
        </w:rPr>
        <w:t>X</w:t>
      </w:r>
    </w:p>
    <w:p w14:paraId="169A3AAC" w14:textId="77777777" w:rsidR="00E826D3" w:rsidRPr="005324DE" w:rsidRDefault="00E826D3" w:rsidP="00E826D3">
      <w:pPr>
        <w:spacing w:line="20" w:lineRule="atLeast"/>
        <w:jc w:val="center"/>
        <w:rPr>
          <w:rFonts w:ascii="Times New Roman" w:hAnsi="Times New Roman"/>
          <w:b/>
          <w:sz w:val="22"/>
          <w:szCs w:val="22"/>
        </w:rPr>
      </w:pPr>
      <w:r w:rsidRPr="005324DE">
        <w:rPr>
          <w:rFonts w:ascii="Times New Roman" w:hAnsi="Times New Roman"/>
          <w:b/>
          <w:sz w:val="22"/>
          <w:szCs w:val="22"/>
        </w:rPr>
        <w:t>Záverečné ustanovenia</w:t>
      </w:r>
    </w:p>
    <w:p w14:paraId="35C99B8C" w14:textId="77777777" w:rsidR="00E826D3" w:rsidRPr="005324DE" w:rsidRDefault="00E826D3" w:rsidP="00E826D3">
      <w:pPr>
        <w:pStyle w:val="Zkladntext1"/>
        <w:jc w:val="center"/>
        <w:rPr>
          <w:rFonts w:ascii="Times New Roman" w:hAnsi="Times New Roman"/>
          <w:color w:val="auto"/>
          <w:sz w:val="22"/>
          <w:szCs w:val="22"/>
        </w:rPr>
      </w:pPr>
    </w:p>
    <w:p w14:paraId="12611324" w14:textId="2300B939" w:rsidR="00A56517" w:rsidRPr="00E27EC4" w:rsidRDefault="00A56517" w:rsidP="00E27EC4">
      <w:pPr>
        <w:pStyle w:val="Odsekzoznamu"/>
        <w:numPr>
          <w:ilvl w:val="1"/>
          <w:numId w:val="36"/>
        </w:numPr>
        <w:ind w:left="567" w:hanging="567"/>
        <w:jc w:val="both"/>
        <w:rPr>
          <w:rFonts w:ascii="Times New Roman" w:eastAsia="Arial Unicode MS" w:hAnsi="Times New Roman"/>
          <w:sz w:val="22"/>
          <w:szCs w:val="22"/>
          <w:lang w:eastAsia="en-US" w:bidi="en-US"/>
        </w:rPr>
      </w:pPr>
      <w:r w:rsidRPr="00E27EC4">
        <w:rPr>
          <w:rFonts w:ascii="Times New Roman" w:hAnsi="Times New Roman"/>
          <w:sz w:val="22"/>
          <w:szCs w:val="22"/>
        </w:rPr>
        <w:t xml:space="preserve">Oprávnení </w:t>
      </w:r>
      <w:r w:rsidRPr="00E27EC4">
        <w:rPr>
          <w:rFonts w:ascii="Times New Roman" w:eastAsia="Arial Unicode MS" w:hAnsi="Times New Roman"/>
          <w:sz w:val="22"/>
          <w:szCs w:val="22"/>
          <w:lang w:eastAsia="en-US" w:bidi="en-US"/>
        </w:rPr>
        <w:t xml:space="preserve">kontrolní zamestnanci budú môcť uplatňovať voči zhotoviteľovi kontrolu obchodných dokumentov a vecnú kontrolu v súvislosti s realizáciou predmetu tejto Zmluvy počas piatich rokov po skončení realizácie predmetu tejto Zmluvy. </w:t>
      </w:r>
    </w:p>
    <w:p w14:paraId="31281848" w14:textId="3AB9967D" w:rsidR="003456DD" w:rsidRPr="005324DE" w:rsidRDefault="003456DD" w:rsidP="00E27EC4">
      <w:pPr>
        <w:pStyle w:val="Strednmrieka1zvraznenie21"/>
        <w:numPr>
          <w:ilvl w:val="1"/>
          <w:numId w:val="36"/>
        </w:numPr>
        <w:ind w:left="567" w:hanging="567"/>
        <w:jc w:val="both"/>
        <w:rPr>
          <w:rFonts w:cs="Times New Roman"/>
          <w:color w:val="FF0000"/>
          <w:sz w:val="22"/>
          <w:szCs w:val="22"/>
        </w:rPr>
      </w:pPr>
      <w:r w:rsidRPr="005324DE">
        <w:rPr>
          <w:rFonts w:cs="Times New Roman"/>
          <w:color w:val="auto"/>
          <w:sz w:val="22"/>
          <w:szCs w:val="22"/>
        </w:rPr>
        <w:t>Zhotoviteľ povinný strpieť výkon kontroly/auditu/overovania súvisiaceho s plnením tejto zmluvy (vykonaním prác a služieb, dodaním tovaru) kedykoľvek počas platnosti zmluvy, a to objednávateľom, poverenými zamestnancami objednávateľa a akýmikoľvek osobami a orgánmi určenými objednávateľom. Zároveň sa zhotoviteľ zaväzuje poskytnúť pri výkone kontroly/auditu/overovaní všetku potrebnú súčinnosť. Zhotoviteľ je povinný strpieť výkon kontroly/auditu, prípadne overovania aj po ukončení platnosti tejto zmluvy, ak o takú kontrolu požiada objednávateľ alebo orgán vykonávajúci kontrolu použitia prostriedkov na základe</w:t>
      </w:r>
      <w:r w:rsidR="00642D16">
        <w:rPr>
          <w:rFonts w:cs="Times New Roman"/>
          <w:color w:val="auto"/>
          <w:sz w:val="22"/>
          <w:szCs w:val="22"/>
        </w:rPr>
        <w:t xml:space="preserve"> </w:t>
      </w:r>
      <w:r w:rsidR="00642D16" w:rsidRPr="00642D16">
        <w:rPr>
          <w:rFonts w:cs="Times New Roman"/>
          <w:color w:val="auto"/>
          <w:sz w:val="22"/>
          <w:szCs w:val="22"/>
        </w:rPr>
        <w:t xml:space="preserve">Zmluvy o poskytnutí </w:t>
      </w:r>
      <w:r w:rsidR="00681CED">
        <w:rPr>
          <w:rFonts w:cs="Times New Roman"/>
          <w:color w:val="auto"/>
          <w:sz w:val="22"/>
          <w:szCs w:val="22"/>
        </w:rPr>
        <w:t>príspevku z Fondu na podporu športu.</w:t>
      </w:r>
    </w:p>
    <w:p w14:paraId="6A385194" w14:textId="032CC828" w:rsidR="00E826D3" w:rsidRPr="005324DE" w:rsidRDefault="00E826D3" w:rsidP="00E27EC4">
      <w:pPr>
        <w:pStyle w:val="Strednmrieka1zvraznenie21"/>
        <w:numPr>
          <w:ilvl w:val="1"/>
          <w:numId w:val="36"/>
        </w:numPr>
        <w:ind w:left="567" w:hanging="567"/>
        <w:jc w:val="both"/>
        <w:rPr>
          <w:rFonts w:cs="Times New Roman"/>
          <w:color w:val="auto"/>
          <w:sz w:val="22"/>
          <w:szCs w:val="22"/>
        </w:rPr>
      </w:pPr>
      <w:r w:rsidRPr="005324DE">
        <w:rPr>
          <w:rFonts w:cs="Times New Roman"/>
          <w:color w:val="auto"/>
          <w:sz w:val="22"/>
          <w:szCs w:val="22"/>
        </w:rPr>
        <w:t>Všetky písomnosti sa budú doručovať na adresy, ktoré zmluvné strany uviedli v úvode tejto Zmluvy. Písomnosť sa považuje za doručenú aj dňa, kedy bola písomnosť vrátená odosielateľovi z dôvodu nemožnosti jej doručenia, alebo odmietnutia jej prevzatia, alebo márneho uplynutia odbernej doby. Minimálna odberná lehota je dohodnutá na 8 dní.</w:t>
      </w:r>
    </w:p>
    <w:p w14:paraId="6B8EDF50" w14:textId="6AFB8198" w:rsidR="00BC6A5D" w:rsidRPr="00BC6A5D" w:rsidRDefault="00BC6A5D" w:rsidP="00BC6A5D">
      <w:pPr>
        <w:pStyle w:val="Odsekzoznamu"/>
        <w:numPr>
          <w:ilvl w:val="1"/>
          <w:numId w:val="36"/>
        </w:numPr>
        <w:ind w:left="567" w:hanging="567"/>
        <w:rPr>
          <w:rFonts w:ascii="Times New Roman" w:eastAsia="Arial Unicode MS" w:hAnsi="Times New Roman"/>
          <w:sz w:val="22"/>
          <w:szCs w:val="22"/>
          <w:lang w:eastAsia="en-US" w:bidi="en-US"/>
        </w:rPr>
      </w:pPr>
      <w:r w:rsidRPr="00BC6A5D">
        <w:rPr>
          <w:rFonts w:ascii="Times New Roman" w:eastAsia="Arial Unicode MS" w:hAnsi="Times New Roman"/>
          <w:sz w:val="22"/>
          <w:szCs w:val="22"/>
          <w:lang w:eastAsia="en-US" w:bidi="en-US"/>
        </w:rPr>
        <w:t xml:space="preserve">Zmluva nadobúda platnosť dňom jej podpísania obidvomi zmluvnými stranami. </w:t>
      </w:r>
    </w:p>
    <w:p w14:paraId="5A1D9D16" w14:textId="0EC13192" w:rsidR="00BC6A5D" w:rsidRPr="00570735" w:rsidRDefault="00BC6A5D" w:rsidP="00BC6A5D">
      <w:pPr>
        <w:pStyle w:val="Strednmrieka1zvraznenie21"/>
        <w:numPr>
          <w:ilvl w:val="1"/>
          <w:numId w:val="36"/>
        </w:numPr>
        <w:ind w:left="567" w:hanging="567"/>
        <w:jc w:val="both"/>
        <w:rPr>
          <w:rFonts w:cs="Times New Roman"/>
          <w:color w:val="auto"/>
          <w:sz w:val="22"/>
          <w:szCs w:val="22"/>
        </w:rPr>
      </w:pPr>
      <w:r w:rsidRPr="00BC6A5D">
        <w:rPr>
          <w:rFonts w:cs="Times New Roman"/>
          <w:color w:val="auto"/>
          <w:sz w:val="22"/>
          <w:szCs w:val="22"/>
        </w:rPr>
        <w:t>Zmluva nadobudne účinnosť dňom nasledujúcim po dni</w:t>
      </w:r>
      <w:r w:rsidR="00E4176E">
        <w:rPr>
          <w:rFonts w:cs="Times New Roman"/>
          <w:color w:val="auto"/>
          <w:sz w:val="22"/>
          <w:szCs w:val="22"/>
        </w:rPr>
        <w:t xml:space="preserve"> </w:t>
      </w:r>
      <w:r w:rsidR="00E4176E" w:rsidRPr="00E4176E">
        <w:rPr>
          <w:rFonts w:cs="Times New Roman"/>
          <w:color w:val="auto"/>
          <w:sz w:val="22"/>
          <w:szCs w:val="22"/>
        </w:rPr>
        <w:t>nadobudnutia účinnosti Zmluvy o poskytnutí príspevku z Fondu na podporu športu.</w:t>
      </w:r>
    </w:p>
    <w:p w14:paraId="40B06EBE" w14:textId="47D73100" w:rsidR="00614905" w:rsidRDefault="00614905" w:rsidP="00E27EC4">
      <w:pPr>
        <w:pStyle w:val="Strednmrieka1zvraznenie21"/>
        <w:numPr>
          <w:ilvl w:val="1"/>
          <w:numId w:val="36"/>
        </w:numPr>
        <w:ind w:left="567" w:hanging="567"/>
        <w:jc w:val="both"/>
        <w:rPr>
          <w:rFonts w:cs="Times New Roman"/>
          <w:color w:val="auto"/>
          <w:sz w:val="22"/>
          <w:szCs w:val="22"/>
        </w:rPr>
      </w:pPr>
      <w:r w:rsidRPr="00614905">
        <w:rPr>
          <w:rFonts w:cs="Times New Roman"/>
          <w:color w:val="auto"/>
          <w:sz w:val="22"/>
          <w:szCs w:val="22"/>
        </w:rPr>
        <w:t xml:space="preserve">O nadobudnutí účinnosti tejto zmluvy bude </w:t>
      </w:r>
      <w:r>
        <w:rPr>
          <w:rFonts w:cs="Times New Roman"/>
          <w:color w:val="auto"/>
          <w:sz w:val="22"/>
          <w:szCs w:val="22"/>
        </w:rPr>
        <w:t>o</w:t>
      </w:r>
      <w:r w:rsidRPr="00614905">
        <w:rPr>
          <w:rFonts w:cs="Times New Roman"/>
          <w:color w:val="auto"/>
          <w:sz w:val="22"/>
          <w:szCs w:val="22"/>
        </w:rPr>
        <w:t>bjednávateľ bezodkladne, najneskôr do päť (5) pracovných dní od nadobudnutia jej účinnosti informovať zhotoviteľa.</w:t>
      </w:r>
    </w:p>
    <w:p w14:paraId="09F08604" w14:textId="18AFF087" w:rsidR="00E826D3" w:rsidRPr="005324DE" w:rsidRDefault="00E826D3" w:rsidP="00E27EC4">
      <w:pPr>
        <w:pStyle w:val="Strednmrieka1zvraznenie21"/>
        <w:numPr>
          <w:ilvl w:val="1"/>
          <w:numId w:val="36"/>
        </w:numPr>
        <w:ind w:left="567" w:hanging="567"/>
        <w:jc w:val="both"/>
        <w:rPr>
          <w:rFonts w:cs="Times New Roman"/>
          <w:color w:val="auto"/>
          <w:sz w:val="22"/>
          <w:szCs w:val="22"/>
        </w:rPr>
      </w:pPr>
      <w:r w:rsidRPr="005324DE">
        <w:rPr>
          <w:rFonts w:cs="Times New Roman"/>
          <w:color w:val="auto"/>
          <w:sz w:val="22"/>
          <w:szCs w:val="22"/>
        </w:rPr>
        <w:t xml:space="preserve">Zmluvu je možné meniť len formou písomných a číslovaných dodatkov, po vzájomnej dohode zmluvných strán. </w:t>
      </w:r>
      <w:r w:rsidR="004E79C5" w:rsidRPr="005324DE">
        <w:rPr>
          <w:rFonts w:cs="Times New Roman"/>
          <w:color w:val="auto"/>
          <w:sz w:val="22"/>
          <w:szCs w:val="22"/>
        </w:rPr>
        <w:t>Zmluvné strany sa dohodli k predloženému dodatku sa vyjadriť v lehote do 10 dní od jeho doručenia.</w:t>
      </w:r>
    </w:p>
    <w:p w14:paraId="6B5201E5" w14:textId="3C095BFF" w:rsidR="00E826D3" w:rsidRPr="005324DE" w:rsidRDefault="00E826D3" w:rsidP="00E27EC4">
      <w:pPr>
        <w:pStyle w:val="Strednmrieka1zvraznenie21"/>
        <w:numPr>
          <w:ilvl w:val="1"/>
          <w:numId w:val="36"/>
        </w:numPr>
        <w:ind w:left="567" w:hanging="567"/>
        <w:jc w:val="both"/>
        <w:rPr>
          <w:rFonts w:cs="Times New Roman"/>
          <w:color w:val="auto"/>
          <w:sz w:val="22"/>
          <w:szCs w:val="22"/>
        </w:rPr>
      </w:pPr>
      <w:r w:rsidRPr="005324DE">
        <w:rPr>
          <w:rFonts w:cs="Times New Roman"/>
          <w:color w:val="auto"/>
          <w:sz w:val="22"/>
          <w:szCs w:val="22"/>
          <w:lang w:eastAsia="ar-SA"/>
        </w:rPr>
        <w:t xml:space="preserve">Zmluvné strany sa zaväzujú riešiť spory vyplývajúce z tejto Zmluvy prednostne formou zmieru prostredníctvom zástupcov svojich štatutárnych orgánov. </w:t>
      </w:r>
    </w:p>
    <w:p w14:paraId="441FAD9B" w14:textId="58C9D519" w:rsidR="00E826D3" w:rsidRPr="005324DE" w:rsidRDefault="00E826D3" w:rsidP="00E27EC4">
      <w:pPr>
        <w:pStyle w:val="Strednmrieka1zvraznenie21"/>
        <w:numPr>
          <w:ilvl w:val="1"/>
          <w:numId w:val="36"/>
        </w:numPr>
        <w:ind w:left="567" w:hanging="567"/>
        <w:jc w:val="both"/>
        <w:rPr>
          <w:rFonts w:cs="Times New Roman"/>
          <w:color w:val="auto"/>
          <w:sz w:val="22"/>
          <w:szCs w:val="22"/>
        </w:rPr>
      </w:pPr>
      <w:r w:rsidRPr="005324DE">
        <w:rPr>
          <w:rFonts w:cs="Times New Roman"/>
          <w:color w:val="auto"/>
          <w:sz w:val="22"/>
          <w:szCs w:val="22"/>
        </w:rPr>
        <w:t>Zmluvné strany sa dohodli, že v prípadoch, ak táto Zmluva neupravuje niektoré vzájomné vzťahy a záväzky, budú sa tieto riadiť ustanoveniami Obchodného a subsidiárne Občianskeho zákonníka.</w:t>
      </w:r>
    </w:p>
    <w:p w14:paraId="0E53FBD6" w14:textId="4AA2BA8B" w:rsidR="00E826D3" w:rsidRPr="005324DE" w:rsidRDefault="00E826D3" w:rsidP="00E27EC4">
      <w:pPr>
        <w:pStyle w:val="Strednmrieka1zvraznenie21"/>
        <w:numPr>
          <w:ilvl w:val="1"/>
          <w:numId w:val="36"/>
        </w:numPr>
        <w:ind w:left="567" w:hanging="567"/>
        <w:jc w:val="both"/>
        <w:rPr>
          <w:rFonts w:cs="Times New Roman"/>
          <w:color w:val="auto"/>
          <w:sz w:val="22"/>
          <w:szCs w:val="22"/>
        </w:rPr>
      </w:pPr>
      <w:r w:rsidRPr="005324DE">
        <w:rPr>
          <w:rFonts w:cs="Times New Roman"/>
          <w:color w:val="auto"/>
          <w:sz w:val="22"/>
          <w:szCs w:val="22"/>
        </w:rPr>
        <w:t>Ak niektoré dojednania uvedené v tejto Zmluve nie sú celkom alebo sčasti účinné prípadne stratia účinnosť neskôr, nie je tým dotknutá platnosť ostatných ustanovení. Namiesto neúčinných ustanovení a na vyplnenie prípadných medzier sa použije úprava, ktorá sa, pokiaľ je to možné čo najviac približuje zmyslu a účelu tejto Zmluvy, pokiaľ pri uzatváraní tejto Zmluvy účastníci túto otázku brali do úvahy.</w:t>
      </w:r>
    </w:p>
    <w:p w14:paraId="46F10321" w14:textId="6C83E696" w:rsidR="00E826D3" w:rsidRPr="005324DE" w:rsidRDefault="00E826D3" w:rsidP="00E27EC4">
      <w:pPr>
        <w:pStyle w:val="Strednmrieka1zvraznenie21"/>
        <w:numPr>
          <w:ilvl w:val="1"/>
          <w:numId w:val="36"/>
        </w:numPr>
        <w:ind w:left="567" w:hanging="567"/>
        <w:jc w:val="both"/>
        <w:rPr>
          <w:rFonts w:cs="Times New Roman"/>
          <w:color w:val="auto"/>
          <w:sz w:val="22"/>
          <w:szCs w:val="22"/>
        </w:rPr>
      </w:pPr>
      <w:r w:rsidRPr="005324DE">
        <w:rPr>
          <w:rFonts w:cs="Times New Roman"/>
          <w:color w:val="auto"/>
          <w:sz w:val="22"/>
          <w:szCs w:val="22"/>
        </w:rPr>
        <w:t>Práva a povinností vyplývajúcich z obsahu tejto Zmluvy prechádzajú aj na nástupcov zmluvných strán, to znamená nástupcov objednávateľa a nástupcov zhotoviteľa.</w:t>
      </w:r>
    </w:p>
    <w:p w14:paraId="2711E048" w14:textId="22A78349" w:rsidR="00E826D3" w:rsidRPr="005324DE" w:rsidRDefault="00E826D3" w:rsidP="00E27EC4">
      <w:pPr>
        <w:pStyle w:val="Odsekzoznamu"/>
        <w:numPr>
          <w:ilvl w:val="1"/>
          <w:numId w:val="36"/>
        </w:numPr>
        <w:ind w:left="567" w:hanging="567"/>
        <w:rPr>
          <w:rFonts w:ascii="Times New Roman" w:eastAsia="Arial Unicode MS" w:hAnsi="Times New Roman"/>
          <w:sz w:val="22"/>
          <w:szCs w:val="22"/>
          <w:lang w:eastAsia="en-US" w:bidi="en-US"/>
        </w:rPr>
      </w:pPr>
      <w:r w:rsidRPr="005324DE">
        <w:rPr>
          <w:rFonts w:ascii="Times New Roman" w:hAnsi="Times New Roman"/>
          <w:sz w:val="22"/>
          <w:szCs w:val="22"/>
        </w:rPr>
        <w:t>Tát</w:t>
      </w:r>
      <w:r w:rsidR="00A521F2" w:rsidRPr="005324DE">
        <w:rPr>
          <w:rFonts w:ascii="Times New Roman" w:eastAsia="Arial Unicode MS" w:hAnsi="Times New Roman"/>
          <w:sz w:val="22"/>
          <w:szCs w:val="22"/>
          <w:lang w:eastAsia="en-US" w:bidi="en-US"/>
        </w:rPr>
        <w:t xml:space="preserve">o Zmluva sa vyhotovuje v 3 (troch) rovnopisoch, z ktorých 2 (dva) sú pre objednávateľa a 1 </w:t>
      </w:r>
      <w:r w:rsidR="00A521F2" w:rsidRPr="005324DE">
        <w:rPr>
          <w:rFonts w:ascii="Times New Roman" w:eastAsia="Arial Unicode MS" w:hAnsi="Times New Roman"/>
          <w:sz w:val="22"/>
          <w:szCs w:val="22"/>
          <w:lang w:eastAsia="en-US" w:bidi="en-US"/>
        </w:rPr>
        <w:lastRenderedPageBreak/>
        <w:t>(jeden) pre zhotoviteľa. Každé vyhotovenie má právnu silu originálu.</w:t>
      </w:r>
    </w:p>
    <w:p w14:paraId="0755A2ED" w14:textId="1D641E6A" w:rsidR="00F1269A" w:rsidRPr="005324DE" w:rsidRDefault="00E826D3" w:rsidP="00E27EC4">
      <w:pPr>
        <w:pStyle w:val="Strednmrieka1zvraznenie21"/>
        <w:numPr>
          <w:ilvl w:val="1"/>
          <w:numId w:val="36"/>
        </w:numPr>
        <w:ind w:left="567" w:hanging="567"/>
        <w:jc w:val="both"/>
        <w:rPr>
          <w:rFonts w:cs="Times New Roman"/>
          <w:color w:val="auto"/>
          <w:sz w:val="22"/>
          <w:szCs w:val="22"/>
        </w:rPr>
      </w:pPr>
      <w:r w:rsidRPr="005324DE">
        <w:rPr>
          <w:rFonts w:cs="Times New Roman"/>
          <w:color w:val="auto"/>
          <w:sz w:val="22"/>
          <w:szCs w:val="22"/>
        </w:rPr>
        <w:t>Účastníci tejto Zmluvy prehlasujú, že si túto Zmluvu prečítali, že súhlasia s jej obsahom, že táto bola spísaná na základe pravdivých údajov, ich pravej a slobodnej vôle a nebola dohodnutá v tiesni ani za inak jednostranne výhodných podmienok. Na dôkaz toho pripájajú svoje podpisy.</w:t>
      </w:r>
    </w:p>
    <w:p w14:paraId="7B580F2C" w14:textId="77777777" w:rsidR="00D156D8" w:rsidRPr="005324DE" w:rsidRDefault="00D156D8" w:rsidP="00E826D3">
      <w:pPr>
        <w:spacing w:line="20" w:lineRule="atLeast"/>
        <w:jc w:val="both"/>
        <w:rPr>
          <w:rFonts w:ascii="Times New Roman" w:eastAsia="Arial Unicode MS" w:hAnsi="Times New Roman"/>
          <w:sz w:val="22"/>
          <w:szCs w:val="22"/>
          <w:lang w:eastAsia="en-US" w:bidi="en-US"/>
        </w:rPr>
      </w:pPr>
    </w:p>
    <w:p w14:paraId="7C4B0A36" w14:textId="1D4DC34F" w:rsidR="00E826D3" w:rsidRPr="005324DE" w:rsidRDefault="00D2097D" w:rsidP="00EB23EB">
      <w:pPr>
        <w:spacing w:line="20" w:lineRule="atLeast"/>
        <w:ind w:left="567"/>
        <w:jc w:val="both"/>
        <w:rPr>
          <w:rFonts w:ascii="Times New Roman" w:eastAsia="Arial Unicode MS" w:hAnsi="Times New Roman"/>
          <w:sz w:val="22"/>
          <w:szCs w:val="22"/>
          <w:lang w:eastAsia="en-US" w:bidi="en-US"/>
        </w:rPr>
      </w:pPr>
      <w:r w:rsidRPr="005324DE">
        <w:rPr>
          <w:rFonts w:ascii="Times New Roman" w:eastAsia="Arial Unicode MS" w:hAnsi="Times New Roman"/>
          <w:sz w:val="22"/>
          <w:szCs w:val="22"/>
          <w:lang w:eastAsia="en-US" w:bidi="en-US"/>
        </w:rPr>
        <w:t>V</w:t>
      </w:r>
      <w:r w:rsidR="00E573FD">
        <w:rPr>
          <w:rFonts w:ascii="Times New Roman" w:eastAsia="Arial Unicode MS" w:hAnsi="Times New Roman"/>
          <w:sz w:val="22"/>
          <w:szCs w:val="22"/>
          <w:lang w:eastAsia="en-US" w:bidi="en-US"/>
        </w:rPr>
        <w:t> </w:t>
      </w:r>
      <w:r w:rsidR="000221FC">
        <w:rPr>
          <w:rFonts w:ascii="Times New Roman" w:eastAsia="Arial Unicode MS" w:hAnsi="Times New Roman"/>
          <w:sz w:val="22"/>
          <w:szCs w:val="22"/>
          <w:lang w:eastAsia="en-US" w:bidi="en-US"/>
        </w:rPr>
        <w:t>Bardejove</w:t>
      </w:r>
      <w:r w:rsidR="00B278C6">
        <w:rPr>
          <w:rFonts w:ascii="Times New Roman" w:eastAsia="Arial Unicode MS" w:hAnsi="Times New Roman"/>
          <w:sz w:val="22"/>
          <w:szCs w:val="22"/>
          <w:lang w:eastAsia="en-US" w:bidi="en-US"/>
        </w:rPr>
        <w:tab/>
      </w:r>
      <w:r w:rsidR="0058259E" w:rsidRPr="005324DE">
        <w:rPr>
          <w:rFonts w:ascii="Times New Roman" w:eastAsia="Arial Unicode MS" w:hAnsi="Times New Roman"/>
          <w:sz w:val="22"/>
          <w:szCs w:val="22"/>
          <w:lang w:eastAsia="en-US" w:bidi="en-US"/>
        </w:rPr>
        <w:tab/>
      </w:r>
      <w:r w:rsidRPr="005324DE">
        <w:rPr>
          <w:rFonts w:ascii="Times New Roman" w:eastAsia="Arial Unicode MS" w:hAnsi="Times New Roman"/>
          <w:sz w:val="22"/>
          <w:szCs w:val="22"/>
          <w:lang w:eastAsia="en-US" w:bidi="en-US"/>
        </w:rPr>
        <w:tab/>
      </w:r>
      <w:r w:rsidR="00570735">
        <w:rPr>
          <w:rFonts w:ascii="Times New Roman" w:eastAsia="Arial Unicode MS" w:hAnsi="Times New Roman"/>
          <w:sz w:val="22"/>
          <w:szCs w:val="22"/>
          <w:lang w:eastAsia="en-US" w:bidi="en-US"/>
        </w:rPr>
        <w:tab/>
      </w:r>
      <w:r w:rsidR="00570735">
        <w:rPr>
          <w:rFonts w:ascii="Times New Roman" w:eastAsia="Arial Unicode MS" w:hAnsi="Times New Roman"/>
          <w:sz w:val="22"/>
          <w:szCs w:val="22"/>
          <w:lang w:eastAsia="en-US" w:bidi="en-US"/>
        </w:rPr>
        <w:tab/>
      </w:r>
      <w:r w:rsidR="00E826D3" w:rsidRPr="005324DE">
        <w:rPr>
          <w:rFonts w:ascii="Times New Roman" w:eastAsia="Arial Unicode MS" w:hAnsi="Times New Roman"/>
          <w:sz w:val="22"/>
          <w:szCs w:val="22"/>
          <w:lang w:eastAsia="en-US" w:bidi="en-US"/>
        </w:rPr>
        <w:t xml:space="preserve">V .................................... </w:t>
      </w:r>
    </w:p>
    <w:p w14:paraId="1F125817" w14:textId="77777777" w:rsidR="00127D92" w:rsidRPr="005324DE" w:rsidRDefault="00127D92" w:rsidP="00EB23EB">
      <w:pPr>
        <w:spacing w:line="20" w:lineRule="atLeast"/>
        <w:ind w:left="567"/>
        <w:jc w:val="both"/>
        <w:rPr>
          <w:rFonts w:ascii="Times New Roman" w:eastAsia="Arial Unicode MS" w:hAnsi="Times New Roman"/>
          <w:sz w:val="22"/>
          <w:szCs w:val="22"/>
          <w:lang w:eastAsia="en-US" w:bidi="en-US"/>
        </w:rPr>
      </w:pPr>
    </w:p>
    <w:p w14:paraId="034524CE" w14:textId="77777777" w:rsidR="00AF5F7A" w:rsidRPr="005324DE" w:rsidRDefault="00AF5F7A" w:rsidP="00E826D3">
      <w:pPr>
        <w:spacing w:line="20" w:lineRule="atLeast"/>
        <w:jc w:val="both"/>
        <w:rPr>
          <w:rFonts w:ascii="Times New Roman" w:eastAsia="Arial Unicode MS" w:hAnsi="Times New Roman"/>
          <w:sz w:val="22"/>
          <w:szCs w:val="22"/>
          <w:lang w:eastAsia="en-US" w:bidi="en-US"/>
        </w:rPr>
      </w:pPr>
    </w:p>
    <w:p w14:paraId="0EA1948F" w14:textId="76A30C36" w:rsidR="00E826D3" w:rsidRPr="005324DE" w:rsidRDefault="00E826D3" w:rsidP="00E826D3">
      <w:pPr>
        <w:spacing w:line="20" w:lineRule="atLeast"/>
        <w:jc w:val="both"/>
        <w:rPr>
          <w:rFonts w:ascii="Times New Roman" w:eastAsia="Arial Unicode MS" w:hAnsi="Times New Roman"/>
          <w:sz w:val="22"/>
          <w:szCs w:val="22"/>
          <w:lang w:eastAsia="en-US" w:bidi="en-US"/>
        </w:rPr>
      </w:pPr>
      <w:r w:rsidRPr="005324DE">
        <w:rPr>
          <w:rFonts w:ascii="Times New Roman" w:eastAsia="Arial Unicode MS" w:hAnsi="Times New Roman"/>
          <w:sz w:val="22"/>
          <w:szCs w:val="22"/>
          <w:lang w:eastAsia="en-US" w:bidi="en-US"/>
        </w:rPr>
        <w:tab/>
        <w:t>dňa ....................</w:t>
      </w:r>
      <w:r w:rsidRPr="005324DE">
        <w:rPr>
          <w:rFonts w:ascii="Times New Roman" w:eastAsia="Arial Unicode MS" w:hAnsi="Times New Roman"/>
          <w:sz w:val="22"/>
          <w:szCs w:val="22"/>
          <w:lang w:eastAsia="en-US" w:bidi="en-US"/>
        </w:rPr>
        <w:tab/>
      </w:r>
      <w:r w:rsidRPr="005324DE">
        <w:rPr>
          <w:rFonts w:ascii="Times New Roman" w:eastAsia="Arial Unicode MS" w:hAnsi="Times New Roman"/>
          <w:sz w:val="22"/>
          <w:szCs w:val="22"/>
          <w:lang w:eastAsia="en-US" w:bidi="en-US"/>
        </w:rPr>
        <w:tab/>
      </w:r>
      <w:r w:rsidRPr="005324DE">
        <w:rPr>
          <w:rFonts w:ascii="Times New Roman" w:eastAsia="Arial Unicode MS" w:hAnsi="Times New Roman"/>
          <w:sz w:val="22"/>
          <w:szCs w:val="22"/>
          <w:lang w:eastAsia="en-US" w:bidi="en-US"/>
        </w:rPr>
        <w:tab/>
      </w:r>
      <w:r w:rsidRPr="005324DE">
        <w:rPr>
          <w:rFonts w:ascii="Times New Roman" w:eastAsia="Arial Unicode MS" w:hAnsi="Times New Roman"/>
          <w:sz w:val="22"/>
          <w:szCs w:val="22"/>
          <w:lang w:eastAsia="en-US" w:bidi="en-US"/>
        </w:rPr>
        <w:tab/>
        <w:t>dňa ....................</w:t>
      </w:r>
      <w:r w:rsidRPr="005324DE">
        <w:rPr>
          <w:rFonts w:ascii="Times New Roman" w:eastAsia="Arial Unicode MS" w:hAnsi="Times New Roman"/>
          <w:sz w:val="22"/>
          <w:szCs w:val="22"/>
          <w:lang w:eastAsia="en-US" w:bidi="en-US"/>
        </w:rPr>
        <w:tab/>
      </w:r>
    </w:p>
    <w:p w14:paraId="3909409A" w14:textId="77777777" w:rsidR="00AF5F7A" w:rsidRPr="005324DE" w:rsidRDefault="00AF5F7A" w:rsidP="00E826D3">
      <w:pPr>
        <w:spacing w:line="20" w:lineRule="atLeast"/>
        <w:jc w:val="both"/>
        <w:rPr>
          <w:rFonts w:ascii="Times New Roman" w:eastAsia="Arial Unicode MS" w:hAnsi="Times New Roman"/>
          <w:sz w:val="22"/>
          <w:szCs w:val="22"/>
          <w:lang w:eastAsia="en-US" w:bidi="en-US"/>
        </w:rPr>
      </w:pPr>
    </w:p>
    <w:p w14:paraId="33003368" w14:textId="68185C24" w:rsidR="00E826D3" w:rsidRPr="005324DE" w:rsidRDefault="00E826D3" w:rsidP="00AF5F7A">
      <w:pPr>
        <w:spacing w:line="20" w:lineRule="atLeast"/>
        <w:ind w:firstLine="708"/>
        <w:jc w:val="both"/>
        <w:rPr>
          <w:rFonts w:ascii="Times New Roman" w:eastAsia="Arial Unicode MS" w:hAnsi="Times New Roman"/>
          <w:b/>
          <w:sz w:val="22"/>
          <w:szCs w:val="22"/>
          <w:lang w:eastAsia="en-US" w:bidi="en-US"/>
        </w:rPr>
      </w:pPr>
      <w:r w:rsidRPr="005324DE">
        <w:rPr>
          <w:rFonts w:ascii="Times New Roman" w:eastAsia="Arial Unicode MS" w:hAnsi="Times New Roman"/>
          <w:b/>
          <w:sz w:val="22"/>
          <w:szCs w:val="22"/>
          <w:lang w:eastAsia="en-US" w:bidi="en-US"/>
        </w:rPr>
        <w:t xml:space="preserve">Za objednávateľa: </w:t>
      </w:r>
      <w:r w:rsidRPr="005324DE">
        <w:rPr>
          <w:rFonts w:ascii="Times New Roman" w:eastAsia="Arial Unicode MS" w:hAnsi="Times New Roman"/>
          <w:b/>
          <w:sz w:val="22"/>
          <w:szCs w:val="22"/>
          <w:lang w:eastAsia="en-US" w:bidi="en-US"/>
        </w:rPr>
        <w:tab/>
      </w:r>
      <w:r w:rsidRPr="005324DE">
        <w:rPr>
          <w:rFonts w:ascii="Times New Roman" w:eastAsia="Arial Unicode MS" w:hAnsi="Times New Roman"/>
          <w:b/>
          <w:sz w:val="22"/>
          <w:szCs w:val="22"/>
          <w:lang w:eastAsia="en-US" w:bidi="en-US"/>
        </w:rPr>
        <w:tab/>
      </w:r>
      <w:r w:rsidRPr="005324DE">
        <w:rPr>
          <w:rFonts w:ascii="Times New Roman" w:eastAsia="Arial Unicode MS" w:hAnsi="Times New Roman"/>
          <w:b/>
          <w:sz w:val="22"/>
          <w:szCs w:val="22"/>
          <w:lang w:eastAsia="en-US" w:bidi="en-US"/>
        </w:rPr>
        <w:tab/>
      </w:r>
      <w:r w:rsidRPr="005324DE">
        <w:rPr>
          <w:rFonts w:ascii="Times New Roman" w:eastAsia="Arial Unicode MS" w:hAnsi="Times New Roman"/>
          <w:b/>
          <w:sz w:val="22"/>
          <w:szCs w:val="22"/>
          <w:lang w:eastAsia="en-US" w:bidi="en-US"/>
        </w:rPr>
        <w:tab/>
        <w:t xml:space="preserve">Za zhotoviteľa: </w:t>
      </w:r>
    </w:p>
    <w:p w14:paraId="29C0DFFE" w14:textId="77777777" w:rsidR="00E826D3" w:rsidRPr="005324DE" w:rsidRDefault="00E826D3" w:rsidP="00E826D3">
      <w:pPr>
        <w:spacing w:line="20" w:lineRule="atLeast"/>
        <w:jc w:val="both"/>
        <w:rPr>
          <w:rFonts w:ascii="Times New Roman" w:eastAsia="Arial Unicode MS" w:hAnsi="Times New Roman"/>
          <w:sz w:val="22"/>
          <w:szCs w:val="22"/>
          <w:lang w:eastAsia="en-US" w:bidi="en-US"/>
        </w:rPr>
      </w:pPr>
    </w:p>
    <w:p w14:paraId="202FA3D3" w14:textId="5EAC96B0" w:rsidR="00127D92" w:rsidRDefault="00127D92" w:rsidP="00E826D3">
      <w:pPr>
        <w:spacing w:line="20" w:lineRule="atLeast"/>
        <w:jc w:val="both"/>
        <w:rPr>
          <w:rFonts w:ascii="Times New Roman" w:hAnsi="Times New Roman"/>
          <w:sz w:val="24"/>
          <w:szCs w:val="24"/>
        </w:rPr>
      </w:pPr>
    </w:p>
    <w:p w14:paraId="3644FED6" w14:textId="77777777" w:rsidR="00A7547A" w:rsidRDefault="00A7547A" w:rsidP="00E826D3">
      <w:pPr>
        <w:spacing w:line="20" w:lineRule="atLeast"/>
        <w:jc w:val="both"/>
        <w:rPr>
          <w:rFonts w:ascii="Times New Roman" w:hAnsi="Times New Roman"/>
          <w:sz w:val="24"/>
          <w:szCs w:val="24"/>
        </w:rPr>
      </w:pPr>
    </w:p>
    <w:p w14:paraId="30812FE6" w14:textId="77777777" w:rsidR="00A7547A" w:rsidRPr="005324DE" w:rsidRDefault="00A7547A" w:rsidP="00E826D3">
      <w:pPr>
        <w:spacing w:line="20" w:lineRule="atLeast"/>
        <w:jc w:val="both"/>
        <w:rPr>
          <w:rFonts w:ascii="Times New Roman" w:hAnsi="Times New Roman"/>
          <w:sz w:val="24"/>
          <w:szCs w:val="24"/>
        </w:rPr>
      </w:pPr>
    </w:p>
    <w:p w14:paraId="1E1DD141" w14:textId="77777777" w:rsidR="00127D92" w:rsidRPr="005324DE" w:rsidRDefault="00127D92" w:rsidP="00E826D3">
      <w:pPr>
        <w:spacing w:line="20" w:lineRule="atLeast"/>
        <w:jc w:val="both"/>
        <w:rPr>
          <w:rFonts w:ascii="Times New Roman" w:hAnsi="Times New Roman"/>
          <w:sz w:val="24"/>
          <w:szCs w:val="24"/>
        </w:rPr>
      </w:pPr>
    </w:p>
    <w:p w14:paraId="5A8C815A" w14:textId="445C61A7" w:rsidR="00D2097D" w:rsidRPr="00570735" w:rsidRDefault="00E826D3" w:rsidP="00D2097D">
      <w:pPr>
        <w:spacing w:line="20" w:lineRule="atLeast"/>
        <w:jc w:val="both"/>
        <w:rPr>
          <w:rFonts w:ascii="Times New Roman" w:hAnsi="Times New Roman"/>
          <w:sz w:val="24"/>
          <w:szCs w:val="24"/>
        </w:rPr>
      </w:pPr>
      <w:r w:rsidRPr="005324DE">
        <w:rPr>
          <w:rFonts w:ascii="Times New Roman" w:hAnsi="Times New Roman"/>
          <w:sz w:val="24"/>
          <w:szCs w:val="24"/>
        </w:rPr>
        <w:t>___________________________</w:t>
      </w:r>
      <w:r w:rsidRPr="005324DE">
        <w:rPr>
          <w:rFonts w:ascii="Times New Roman" w:hAnsi="Times New Roman"/>
          <w:sz w:val="24"/>
          <w:szCs w:val="24"/>
        </w:rPr>
        <w:tab/>
      </w:r>
      <w:r w:rsidRPr="005324DE">
        <w:rPr>
          <w:rFonts w:ascii="Times New Roman" w:hAnsi="Times New Roman"/>
          <w:sz w:val="24"/>
          <w:szCs w:val="24"/>
        </w:rPr>
        <w:tab/>
        <w:t xml:space="preserve">         _________________________________</w:t>
      </w:r>
      <w:r w:rsidR="00E42277">
        <w:rPr>
          <w:rFonts w:ascii="Times New Roman" w:hAnsi="Times New Roman"/>
          <w:sz w:val="22"/>
          <w:szCs w:val="22"/>
        </w:rPr>
        <w:t xml:space="preserve"> </w:t>
      </w:r>
      <w:r w:rsidR="000221FC" w:rsidRPr="000221FC">
        <w:rPr>
          <w:rFonts w:ascii="Times New Roman" w:hAnsi="Times New Roman"/>
          <w:sz w:val="22"/>
          <w:szCs w:val="22"/>
        </w:rPr>
        <w:t xml:space="preserve">Stanislav </w:t>
      </w:r>
      <w:proofErr w:type="spellStart"/>
      <w:r w:rsidR="000221FC" w:rsidRPr="000221FC">
        <w:rPr>
          <w:rFonts w:ascii="Times New Roman" w:hAnsi="Times New Roman"/>
          <w:sz w:val="22"/>
          <w:szCs w:val="22"/>
        </w:rPr>
        <w:t>Soroka</w:t>
      </w:r>
      <w:proofErr w:type="spellEnd"/>
      <w:r w:rsidR="000221FC" w:rsidRPr="000221FC">
        <w:rPr>
          <w:rFonts w:ascii="Times New Roman" w:hAnsi="Times New Roman"/>
          <w:sz w:val="22"/>
          <w:szCs w:val="22"/>
        </w:rPr>
        <w:t xml:space="preserve"> - predseda </w:t>
      </w:r>
      <w:proofErr w:type="spellStart"/>
      <w:r w:rsidR="000221FC" w:rsidRPr="000221FC">
        <w:rPr>
          <w:rFonts w:ascii="Times New Roman" w:hAnsi="Times New Roman"/>
          <w:sz w:val="22"/>
          <w:szCs w:val="22"/>
        </w:rPr>
        <w:t>predstavensta</w:t>
      </w:r>
      <w:proofErr w:type="spellEnd"/>
    </w:p>
    <w:p w14:paraId="61D565F2" w14:textId="77777777" w:rsidR="00127D92" w:rsidRPr="005324DE" w:rsidRDefault="00E826D3" w:rsidP="00906F86">
      <w:pPr>
        <w:spacing w:line="20" w:lineRule="atLeast"/>
        <w:jc w:val="both"/>
        <w:rPr>
          <w:rFonts w:ascii="Times New Roman" w:hAnsi="Times New Roman"/>
        </w:rPr>
      </w:pPr>
      <w:r w:rsidRPr="005324DE">
        <w:rPr>
          <w:rFonts w:ascii="Times New Roman" w:hAnsi="Times New Roman"/>
        </w:rPr>
        <w:tab/>
      </w:r>
    </w:p>
    <w:p w14:paraId="508C1C75" w14:textId="78F172FE" w:rsidR="00F91D7C" w:rsidRPr="005324DE" w:rsidRDefault="00E826D3" w:rsidP="00906F86">
      <w:pPr>
        <w:spacing w:line="20" w:lineRule="atLeast"/>
        <w:jc w:val="both"/>
        <w:rPr>
          <w:rFonts w:ascii="Times New Roman" w:hAnsi="Times New Roman"/>
          <w:sz w:val="24"/>
          <w:szCs w:val="24"/>
        </w:rPr>
      </w:pPr>
      <w:r w:rsidRPr="005324DE">
        <w:rPr>
          <w:rFonts w:ascii="Times New Roman" w:hAnsi="Times New Roman"/>
        </w:rPr>
        <w:tab/>
      </w:r>
      <w:r w:rsidRPr="005324DE">
        <w:rPr>
          <w:rFonts w:ascii="Times New Roman" w:hAnsi="Times New Roman"/>
        </w:rPr>
        <w:tab/>
      </w:r>
      <w:r w:rsidRPr="005324DE">
        <w:rPr>
          <w:rFonts w:ascii="Times New Roman" w:hAnsi="Times New Roman"/>
        </w:rPr>
        <w:tab/>
      </w:r>
      <w:r w:rsidRPr="005324DE">
        <w:rPr>
          <w:rFonts w:ascii="Times New Roman" w:hAnsi="Times New Roman"/>
        </w:rPr>
        <w:tab/>
      </w:r>
      <w:r w:rsidRPr="005324DE">
        <w:rPr>
          <w:rFonts w:ascii="Times New Roman" w:hAnsi="Times New Roman"/>
        </w:rPr>
        <w:tab/>
      </w:r>
      <w:r w:rsidRPr="005324DE">
        <w:rPr>
          <w:rFonts w:ascii="Times New Roman" w:hAnsi="Times New Roman"/>
        </w:rPr>
        <w:tab/>
      </w:r>
      <w:r w:rsidRPr="005324DE">
        <w:rPr>
          <w:rFonts w:ascii="Times New Roman" w:hAnsi="Times New Roman"/>
        </w:rPr>
        <w:tab/>
      </w:r>
      <w:r w:rsidRPr="005324DE">
        <w:rPr>
          <w:rFonts w:ascii="Times New Roman" w:hAnsi="Times New Roman"/>
        </w:rPr>
        <w:tab/>
      </w:r>
    </w:p>
    <w:p w14:paraId="225F8081" w14:textId="77777777" w:rsidR="00AD0CB7" w:rsidRDefault="00AD0CB7" w:rsidP="00E826D3">
      <w:pPr>
        <w:pStyle w:val="sloseznamu"/>
        <w:tabs>
          <w:tab w:val="num" w:pos="360"/>
        </w:tabs>
        <w:ind w:left="0"/>
        <w:jc w:val="both"/>
        <w:rPr>
          <w:rFonts w:eastAsia="Arial Unicode MS"/>
          <w:b/>
          <w:snapToGrid/>
          <w:color w:val="auto"/>
          <w:sz w:val="22"/>
          <w:szCs w:val="22"/>
          <w:lang w:eastAsia="en-US" w:bidi="en-US"/>
        </w:rPr>
      </w:pPr>
    </w:p>
    <w:p w14:paraId="2A2C9F21" w14:textId="75AA53D8" w:rsidR="00E826D3" w:rsidRPr="005324DE" w:rsidRDefault="00E826D3" w:rsidP="00E826D3">
      <w:pPr>
        <w:pStyle w:val="sloseznamu"/>
        <w:tabs>
          <w:tab w:val="num" w:pos="360"/>
        </w:tabs>
        <w:ind w:left="0"/>
        <w:jc w:val="both"/>
        <w:rPr>
          <w:rFonts w:eastAsia="Arial Unicode MS"/>
          <w:b/>
          <w:snapToGrid/>
          <w:color w:val="auto"/>
          <w:sz w:val="22"/>
          <w:szCs w:val="22"/>
          <w:lang w:eastAsia="en-US" w:bidi="en-US"/>
        </w:rPr>
      </w:pPr>
      <w:r w:rsidRPr="005324DE">
        <w:rPr>
          <w:rFonts w:eastAsia="Arial Unicode MS"/>
          <w:b/>
          <w:snapToGrid/>
          <w:color w:val="auto"/>
          <w:sz w:val="22"/>
          <w:szCs w:val="22"/>
          <w:lang w:eastAsia="en-US" w:bidi="en-US"/>
        </w:rPr>
        <w:t>Prílohy, ktoré tvoria neoddeliteľnú súčasť tejto Zmluvy</w:t>
      </w:r>
      <w:r w:rsidR="00E87676" w:rsidRPr="005324DE">
        <w:rPr>
          <w:rFonts w:eastAsia="Arial Unicode MS"/>
          <w:b/>
          <w:snapToGrid/>
          <w:color w:val="auto"/>
          <w:sz w:val="22"/>
          <w:szCs w:val="22"/>
          <w:lang w:eastAsia="en-US" w:bidi="en-US"/>
        </w:rPr>
        <w:t xml:space="preserve"> o dielo </w:t>
      </w:r>
      <w:r w:rsidRPr="005324DE">
        <w:rPr>
          <w:rFonts w:eastAsia="Arial Unicode MS"/>
          <w:b/>
          <w:snapToGrid/>
          <w:color w:val="auto"/>
          <w:sz w:val="22"/>
          <w:szCs w:val="22"/>
          <w:lang w:eastAsia="en-US" w:bidi="en-US"/>
        </w:rPr>
        <w:t>sú:</w:t>
      </w:r>
      <w:r w:rsidRPr="005324DE">
        <w:rPr>
          <w:rFonts w:eastAsia="Arial Unicode MS"/>
          <w:b/>
          <w:snapToGrid/>
          <w:color w:val="auto"/>
          <w:sz w:val="22"/>
          <w:szCs w:val="22"/>
          <w:lang w:eastAsia="en-US" w:bidi="en-US"/>
        </w:rPr>
        <w:tab/>
      </w:r>
    </w:p>
    <w:p w14:paraId="0CE17AAD" w14:textId="77777777" w:rsidR="00E826D3" w:rsidRPr="005324DE" w:rsidRDefault="00E826D3" w:rsidP="00E826D3">
      <w:pPr>
        <w:pStyle w:val="sloseznamu"/>
        <w:ind w:left="0"/>
        <w:jc w:val="both"/>
        <w:rPr>
          <w:rFonts w:eastAsia="Arial Unicode MS"/>
          <w:snapToGrid/>
          <w:color w:val="auto"/>
          <w:sz w:val="22"/>
          <w:szCs w:val="22"/>
          <w:lang w:eastAsia="en-US" w:bidi="en-US"/>
        </w:rPr>
      </w:pPr>
    </w:p>
    <w:p w14:paraId="70257327" w14:textId="44D1923B" w:rsidR="00E573FD" w:rsidRPr="005324DE" w:rsidRDefault="00604AC5" w:rsidP="00604AC5">
      <w:pPr>
        <w:shd w:val="clear" w:color="auto" w:fill="FFFFFF"/>
        <w:spacing w:line="280" w:lineRule="atLeast"/>
        <w:ind w:left="1276" w:right="66" w:hanging="1276"/>
        <w:rPr>
          <w:rFonts w:ascii="Times New Roman" w:hAnsi="Times New Roman"/>
          <w:sz w:val="22"/>
          <w:szCs w:val="22"/>
        </w:rPr>
      </w:pPr>
      <w:r w:rsidRPr="005324DE">
        <w:rPr>
          <w:rFonts w:ascii="Times New Roman" w:eastAsia="Arial Unicode MS" w:hAnsi="Times New Roman"/>
          <w:b/>
          <w:bCs/>
          <w:sz w:val="22"/>
          <w:szCs w:val="22"/>
          <w:lang w:eastAsia="en-US" w:bidi="en-US"/>
        </w:rPr>
        <w:t xml:space="preserve">- príloha č. </w:t>
      </w:r>
      <w:r w:rsidR="0048623C">
        <w:rPr>
          <w:rFonts w:ascii="Times New Roman" w:eastAsia="Arial Unicode MS" w:hAnsi="Times New Roman"/>
          <w:b/>
          <w:bCs/>
          <w:sz w:val="22"/>
          <w:szCs w:val="22"/>
          <w:lang w:eastAsia="en-US" w:bidi="en-US"/>
        </w:rPr>
        <w:t>1</w:t>
      </w:r>
      <w:r w:rsidRPr="005324DE">
        <w:rPr>
          <w:rFonts w:ascii="Times New Roman" w:eastAsia="Arial Unicode MS" w:hAnsi="Times New Roman"/>
          <w:b/>
          <w:bCs/>
          <w:sz w:val="22"/>
          <w:szCs w:val="22"/>
          <w:lang w:eastAsia="en-US" w:bidi="en-US"/>
        </w:rPr>
        <w:t>:</w:t>
      </w:r>
      <w:r w:rsidRPr="005324DE">
        <w:rPr>
          <w:rFonts w:ascii="Times New Roman" w:eastAsia="Arial Unicode MS" w:hAnsi="Times New Roman"/>
          <w:sz w:val="22"/>
          <w:szCs w:val="22"/>
          <w:lang w:eastAsia="en-US" w:bidi="en-US"/>
        </w:rPr>
        <w:t xml:space="preserve"> </w:t>
      </w:r>
      <w:proofErr w:type="spellStart"/>
      <w:r w:rsidR="00E573FD" w:rsidRPr="005324DE">
        <w:rPr>
          <w:rFonts w:ascii="Times New Roman" w:eastAsia="Arial Unicode MS" w:hAnsi="Times New Roman"/>
          <w:sz w:val="22"/>
          <w:szCs w:val="22"/>
          <w:lang w:eastAsia="en-US" w:bidi="en-US"/>
        </w:rPr>
        <w:t>nacenený</w:t>
      </w:r>
      <w:proofErr w:type="spellEnd"/>
      <w:r w:rsidR="00E573FD" w:rsidRPr="005324DE">
        <w:rPr>
          <w:rFonts w:ascii="Times New Roman" w:eastAsia="Arial Unicode MS" w:hAnsi="Times New Roman"/>
          <w:sz w:val="22"/>
          <w:szCs w:val="22"/>
          <w:lang w:eastAsia="en-US" w:bidi="en-US"/>
        </w:rPr>
        <w:t xml:space="preserve"> </w:t>
      </w:r>
      <w:proofErr w:type="spellStart"/>
      <w:r w:rsidR="00E573FD" w:rsidRPr="005324DE">
        <w:rPr>
          <w:rFonts w:ascii="Times New Roman" w:eastAsia="Arial Unicode MS" w:hAnsi="Times New Roman"/>
          <w:sz w:val="22"/>
          <w:szCs w:val="22"/>
          <w:lang w:eastAsia="en-US" w:bidi="en-US"/>
        </w:rPr>
        <w:t>položkovitý</w:t>
      </w:r>
      <w:proofErr w:type="spellEnd"/>
      <w:r w:rsidR="00E573FD" w:rsidRPr="005324DE">
        <w:rPr>
          <w:rFonts w:ascii="Times New Roman" w:eastAsia="Arial Unicode MS" w:hAnsi="Times New Roman"/>
          <w:sz w:val="22"/>
          <w:szCs w:val="22"/>
          <w:lang w:eastAsia="en-US" w:bidi="en-US"/>
        </w:rPr>
        <w:t xml:space="preserve"> výkaz výmer pre stavbu </w:t>
      </w:r>
    </w:p>
    <w:p w14:paraId="101C7402" w14:textId="2E9B191D" w:rsidR="005324DE" w:rsidRPr="005324DE" w:rsidRDefault="005324DE" w:rsidP="00604AC5">
      <w:pPr>
        <w:shd w:val="clear" w:color="auto" w:fill="FFFFFF"/>
        <w:spacing w:line="280" w:lineRule="atLeast"/>
        <w:ind w:left="1276" w:right="66" w:hanging="1276"/>
        <w:rPr>
          <w:rFonts w:ascii="Times New Roman" w:eastAsia="Arial Unicode MS" w:hAnsi="Times New Roman"/>
          <w:sz w:val="22"/>
          <w:szCs w:val="22"/>
          <w:lang w:eastAsia="en-US" w:bidi="en-US"/>
        </w:rPr>
      </w:pPr>
    </w:p>
    <w:p w14:paraId="3D7525E2" w14:textId="6E21591E" w:rsidR="005324DE" w:rsidRDefault="005324DE" w:rsidP="005324DE">
      <w:pPr>
        <w:shd w:val="clear" w:color="auto" w:fill="FFFFFF"/>
        <w:spacing w:line="280" w:lineRule="atLeast"/>
        <w:ind w:left="1276" w:right="66" w:hanging="1276"/>
        <w:rPr>
          <w:rFonts w:ascii="Times New Roman" w:eastAsia="Arial Unicode MS" w:hAnsi="Times New Roman"/>
          <w:sz w:val="22"/>
          <w:szCs w:val="22"/>
          <w:lang w:eastAsia="en-US" w:bidi="en-US"/>
        </w:rPr>
      </w:pPr>
      <w:r w:rsidRPr="005324DE">
        <w:rPr>
          <w:rFonts w:ascii="Times New Roman" w:eastAsia="Arial Unicode MS" w:hAnsi="Times New Roman"/>
          <w:b/>
          <w:bCs/>
          <w:sz w:val="22"/>
          <w:szCs w:val="22"/>
          <w:lang w:eastAsia="en-US" w:bidi="en-US"/>
        </w:rPr>
        <w:t xml:space="preserve">- príloha č. </w:t>
      </w:r>
      <w:r w:rsidR="0048623C">
        <w:rPr>
          <w:rFonts w:ascii="Times New Roman" w:eastAsia="Arial Unicode MS" w:hAnsi="Times New Roman"/>
          <w:b/>
          <w:bCs/>
          <w:sz w:val="22"/>
          <w:szCs w:val="22"/>
          <w:lang w:eastAsia="en-US" w:bidi="en-US"/>
        </w:rPr>
        <w:t>2</w:t>
      </w:r>
      <w:r w:rsidRPr="005324DE">
        <w:rPr>
          <w:rFonts w:ascii="Times New Roman" w:eastAsia="Arial Unicode MS" w:hAnsi="Times New Roman"/>
          <w:b/>
          <w:bCs/>
          <w:sz w:val="22"/>
          <w:szCs w:val="22"/>
          <w:lang w:eastAsia="en-US" w:bidi="en-US"/>
        </w:rPr>
        <w:t>:</w:t>
      </w:r>
      <w:r w:rsidRPr="005324DE">
        <w:rPr>
          <w:rFonts w:ascii="Times New Roman" w:eastAsia="Arial Unicode MS" w:hAnsi="Times New Roman"/>
          <w:sz w:val="22"/>
          <w:szCs w:val="22"/>
          <w:lang w:eastAsia="en-US" w:bidi="en-US"/>
        </w:rPr>
        <w:t xml:space="preserve"> Údaje o</w:t>
      </w:r>
      <w:r w:rsidR="00E573FD">
        <w:rPr>
          <w:rFonts w:ascii="Times New Roman" w:eastAsia="Arial Unicode MS" w:hAnsi="Times New Roman"/>
          <w:sz w:val="22"/>
          <w:szCs w:val="22"/>
          <w:lang w:eastAsia="en-US" w:bidi="en-US"/>
        </w:rPr>
        <w:t> </w:t>
      </w:r>
      <w:r w:rsidRPr="005324DE">
        <w:rPr>
          <w:rFonts w:ascii="Times New Roman" w:eastAsia="Arial Unicode MS" w:hAnsi="Times New Roman"/>
          <w:sz w:val="22"/>
          <w:szCs w:val="22"/>
          <w:lang w:eastAsia="en-US" w:bidi="en-US"/>
        </w:rPr>
        <w:t>subdodávateľoch</w:t>
      </w:r>
    </w:p>
    <w:p w14:paraId="4D977A4A" w14:textId="77777777" w:rsidR="00E573FD" w:rsidRDefault="00E573FD" w:rsidP="005324DE">
      <w:pPr>
        <w:shd w:val="clear" w:color="auto" w:fill="FFFFFF"/>
        <w:spacing w:line="280" w:lineRule="atLeast"/>
        <w:ind w:left="1276" w:right="66" w:hanging="1276"/>
        <w:rPr>
          <w:rFonts w:ascii="Times New Roman" w:eastAsia="Arial Unicode MS" w:hAnsi="Times New Roman"/>
          <w:sz w:val="22"/>
          <w:szCs w:val="22"/>
          <w:lang w:eastAsia="en-US" w:bidi="en-US"/>
        </w:rPr>
      </w:pPr>
    </w:p>
    <w:p w14:paraId="09790A3B" w14:textId="4B4A764E" w:rsidR="00E573FD" w:rsidRDefault="00E573FD" w:rsidP="00E573FD">
      <w:pPr>
        <w:shd w:val="clear" w:color="auto" w:fill="FFFFFF"/>
        <w:spacing w:line="280" w:lineRule="atLeast"/>
        <w:ind w:left="1276" w:right="66" w:hanging="1276"/>
        <w:rPr>
          <w:rFonts w:ascii="Times New Roman" w:eastAsia="Arial Unicode MS" w:hAnsi="Times New Roman"/>
          <w:sz w:val="22"/>
          <w:szCs w:val="22"/>
          <w:lang w:eastAsia="en-US" w:bidi="en-US"/>
        </w:rPr>
      </w:pPr>
    </w:p>
    <w:p w14:paraId="56268493" w14:textId="77777777" w:rsidR="00E573FD" w:rsidRPr="005324DE" w:rsidRDefault="00E573FD" w:rsidP="005324DE">
      <w:pPr>
        <w:shd w:val="clear" w:color="auto" w:fill="FFFFFF"/>
        <w:spacing w:line="280" w:lineRule="atLeast"/>
        <w:ind w:left="1276" w:right="66" w:hanging="1276"/>
        <w:rPr>
          <w:rFonts w:ascii="Times New Roman" w:eastAsia="Arial Unicode MS" w:hAnsi="Times New Roman"/>
          <w:sz w:val="22"/>
          <w:szCs w:val="22"/>
          <w:lang w:eastAsia="en-US" w:bidi="en-US"/>
        </w:rPr>
      </w:pPr>
    </w:p>
    <w:p w14:paraId="5CBC1BB2" w14:textId="77777777" w:rsidR="00604AC5" w:rsidRPr="001A1FC5" w:rsidRDefault="00604AC5" w:rsidP="00B278C6">
      <w:pPr>
        <w:shd w:val="clear" w:color="auto" w:fill="FFFFFF"/>
        <w:spacing w:line="280" w:lineRule="atLeast"/>
        <w:ind w:right="66"/>
        <w:rPr>
          <w:rFonts w:eastAsia="Arial Unicode MS"/>
          <w:sz w:val="22"/>
          <w:szCs w:val="22"/>
          <w:lang w:eastAsia="en-US" w:bidi="en-US"/>
        </w:rPr>
      </w:pPr>
    </w:p>
    <w:sectPr w:rsidR="00604AC5" w:rsidRPr="001A1FC5" w:rsidSect="008710C0">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MT">
    <w:altName w:val="Arial"/>
    <w:charset w:val="EE"/>
    <w:family w:val="swiss"/>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ED3"/>
    <w:multiLevelType w:val="hybridMultilevel"/>
    <w:tmpl w:val="01DCCA76"/>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B51553"/>
    <w:multiLevelType w:val="hybridMultilevel"/>
    <w:tmpl w:val="7B06088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7270D32"/>
    <w:multiLevelType w:val="hybridMultilevel"/>
    <w:tmpl w:val="D646C9CA"/>
    <w:lvl w:ilvl="0" w:tplc="0EBECC1A">
      <w:start w:val="1"/>
      <w:numFmt w:val="bullet"/>
      <w:lvlText w:val=""/>
      <w:lvlJc w:val="left"/>
      <w:pPr>
        <w:tabs>
          <w:tab w:val="num" w:pos="550"/>
        </w:tabs>
        <w:ind w:left="550" w:hanging="360"/>
      </w:pPr>
      <w:rPr>
        <w:rFonts w:ascii="Symbol" w:hAnsi="Symbol" w:hint="default"/>
      </w:rPr>
    </w:lvl>
    <w:lvl w:ilvl="1" w:tplc="04050003" w:tentative="1">
      <w:start w:val="1"/>
      <w:numFmt w:val="bullet"/>
      <w:lvlText w:val="o"/>
      <w:lvlJc w:val="left"/>
      <w:pPr>
        <w:tabs>
          <w:tab w:val="num" w:pos="1630"/>
        </w:tabs>
        <w:ind w:left="1630" w:hanging="360"/>
      </w:pPr>
      <w:rPr>
        <w:rFonts w:ascii="Courier New" w:hAnsi="Courier New" w:hint="default"/>
      </w:rPr>
    </w:lvl>
    <w:lvl w:ilvl="2" w:tplc="04050005" w:tentative="1">
      <w:start w:val="1"/>
      <w:numFmt w:val="bullet"/>
      <w:lvlText w:val=""/>
      <w:lvlJc w:val="left"/>
      <w:pPr>
        <w:tabs>
          <w:tab w:val="num" w:pos="2350"/>
        </w:tabs>
        <w:ind w:left="2350" w:hanging="360"/>
      </w:pPr>
      <w:rPr>
        <w:rFonts w:ascii="Wingdings" w:hAnsi="Wingdings" w:hint="default"/>
      </w:rPr>
    </w:lvl>
    <w:lvl w:ilvl="3" w:tplc="04050001" w:tentative="1">
      <w:start w:val="1"/>
      <w:numFmt w:val="bullet"/>
      <w:lvlText w:val=""/>
      <w:lvlJc w:val="left"/>
      <w:pPr>
        <w:tabs>
          <w:tab w:val="num" w:pos="3070"/>
        </w:tabs>
        <w:ind w:left="3070" w:hanging="360"/>
      </w:pPr>
      <w:rPr>
        <w:rFonts w:ascii="Symbol" w:hAnsi="Symbol" w:hint="default"/>
      </w:rPr>
    </w:lvl>
    <w:lvl w:ilvl="4" w:tplc="04050003" w:tentative="1">
      <w:start w:val="1"/>
      <w:numFmt w:val="bullet"/>
      <w:lvlText w:val="o"/>
      <w:lvlJc w:val="left"/>
      <w:pPr>
        <w:tabs>
          <w:tab w:val="num" w:pos="3790"/>
        </w:tabs>
        <w:ind w:left="3790" w:hanging="360"/>
      </w:pPr>
      <w:rPr>
        <w:rFonts w:ascii="Courier New" w:hAnsi="Courier New" w:hint="default"/>
      </w:rPr>
    </w:lvl>
    <w:lvl w:ilvl="5" w:tplc="04050005" w:tentative="1">
      <w:start w:val="1"/>
      <w:numFmt w:val="bullet"/>
      <w:lvlText w:val=""/>
      <w:lvlJc w:val="left"/>
      <w:pPr>
        <w:tabs>
          <w:tab w:val="num" w:pos="4510"/>
        </w:tabs>
        <w:ind w:left="4510" w:hanging="360"/>
      </w:pPr>
      <w:rPr>
        <w:rFonts w:ascii="Wingdings" w:hAnsi="Wingdings" w:hint="default"/>
      </w:rPr>
    </w:lvl>
    <w:lvl w:ilvl="6" w:tplc="04050001" w:tentative="1">
      <w:start w:val="1"/>
      <w:numFmt w:val="bullet"/>
      <w:lvlText w:val=""/>
      <w:lvlJc w:val="left"/>
      <w:pPr>
        <w:tabs>
          <w:tab w:val="num" w:pos="5230"/>
        </w:tabs>
        <w:ind w:left="5230" w:hanging="360"/>
      </w:pPr>
      <w:rPr>
        <w:rFonts w:ascii="Symbol" w:hAnsi="Symbol" w:hint="default"/>
      </w:rPr>
    </w:lvl>
    <w:lvl w:ilvl="7" w:tplc="04050003" w:tentative="1">
      <w:start w:val="1"/>
      <w:numFmt w:val="bullet"/>
      <w:lvlText w:val="o"/>
      <w:lvlJc w:val="left"/>
      <w:pPr>
        <w:tabs>
          <w:tab w:val="num" w:pos="5950"/>
        </w:tabs>
        <w:ind w:left="5950" w:hanging="360"/>
      </w:pPr>
      <w:rPr>
        <w:rFonts w:ascii="Courier New" w:hAnsi="Courier New" w:hint="default"/>
      </w:rPr>
    </w:lvl>
    <w:lvl w:ilvl="8" w:tplc="04050005" w:tentative="1">
      <w:start w:val="1"/>
      <w:numFmt w:val="bullet"/>
      <w:lvlText w:val=""/>
      <w:lvlJc w:val="left"/>
      <w:pPr>
        <w:tabs>
          <w:tab w:val="num" w:pos="6670"/>
        </w:tabs>
        <w:ind w:left="6670" w:hanging="360"/>
      </w:pPr>
      <w:rPr>
        <w:rFonts w:ascii="Wingdings" w:hAnsi="Wingdings" w:hint="default"/>
      </w:rPr>
    </w:lvl>
  </w:abstractNum>
  <w:abstractNum w:abstractNumId="3" w15:restartNumberingAfterBreak="0">
    <w:nsid w:val="07450067"/>
    <w:multiLevelType w:val="multilevel"/>
    <w:tmpl w:val="BF86F4C4"/>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A22DA"/>
    <w:multiLevelType w:val="hybridMultilevel"/>
    <w:tmpl w:val="502C1252"/>
    <w:lvl w:ilvl="0" w:tplc="58644E46">
      <w:start w:val="1"/>
      <w:numFmt w:val="lowerLetter"/>
      <w:lvlText w:val="%1)"/>
      <w:lvlJc w:val="left"/>
      <w:pPr>
        <w:ind w:left="780" w:hanging="360"/>
      </w:pPr>
      <w:rPr>
        <w:rFonts w:hint="default"/>
        <w:color w:val="auto"/>
      </w:rPr>
    </w:lvl>
    <w:lvl w:ilvl="1" w:tplc="041B0019">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5" w15:restartNumberingAfterBreak="0">
    <w:nsid w:val="0CA96277"/>
    <w:multiLevelType w:val="hybridMultilevel"/>
    <w:tmpl w:val="74544A62"/>
    <w:lvl w:ilvl="0" w:tplc="C9AA1882">
      <w:start w:val="1"/>
      <w:numFmt w:val="decimal"/>
      <w:lvlText w:val="7.%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116344"/>
    <w:multiLevelType w:val="hybridMultilevel"/>
    <w:tmpl w:val="6FF6909C"/>
    <w:lvl w:ilvl="0" w:tplc="A87E6D24">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88636B"/>
    <w:multiLevelType w:val="singleLevel"/>
    <w:tmpl w:val="09BA9F18"/>
    <w:lvl w:ilvl="0">
      <w:start w:val="1"/>
      <w:numFmt w:val="lowerLetter"/>
      <w:lvlText w:val="%1) "/>
      <w:legacy w:legacy="1" w:legacySpace="0" w:legacyIndent="283"/>
      <w:lvlJc w:val="left"/>
      <w:pPr>
        <w:ind w:left="1183" w:hanging="283"/>
      </w:pPr>
      <w:rPr>
        <w:rFonts w:ascii="Calibri" w:hAnsi="Calibri" w:hint="default"/>
        <w:b w:val="0"/>
        <w:i w:val="0"/>
        <w:sz w:val="22"/>
        <w:szCs w:val="22"/>
        <w:u w:val="none"/>
      </w:rPr>
    </w:lvl>
  </w:abstractNum>
  <w:abstractNum w:abstractNumId="8" w15:restartNumberingAfterBreak="0">
    <w:nsid w:val="14984264"/>
    <w:multiLevelType w:val="hybridMultilevel"/>
    <w:tmpl w:val="644C4076"/>
    <w:lvl w:ilvl="0" w:tplc="F82C44A8">
      <w:start w:val="1"/>
      <w:numFmt w:val="decimal"/>
      <w:lvlText w:val="13.%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FF0353"/>
    <w:multiLevelType w:val="hybridMultilevel"/>
    <w:tmpl w:val="27869004"/>
    <w:lvl w:ilvl="0" w:tplc="C00E5166">
      <w:start w:val="1"/>
      <w:numFmt w:val="decimal"/>
      <w:lvlText w:val="1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361F9E"/>
    <w:multiLevelType w:val="hybridMultilevel"/>
    <w:tmpl w:val="A2BEEF9C"/>
    <w:lvl w:ilvl="0" w:tplc="D9B69954">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8FE5D55"/>
    <w:multiLevelType w:val="hybridMultilevel"/>
    <w:tmpl w:val="2BDCE186"/>
    <w:lvl w:ilvl="0" w:tplc="D2A216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E8312C9"/>
    <w:multiLevelType w:val="hybridMultilevel"/>
    <w:tmpl w:val="8D849E06"/>
    <w:lvl w:ilvl="0" w:tplc="6D863124">
      <w:start w:val="1"/>
      <w:numFmt w:val="decimal"/>
      <w:lvlText w:val="1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581544"/>
    <w:multiLevelType w:val="multilevel"/>
    <w:tmpl w:val="245E9100"/>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4A8B058B"/>
    <w:multiLevelType w:val="hybridMultilevel"/>
    <w:tmpl w:val="BC302FDC"/>
    <w:lvl w:ilvl="0" w:tplc="21E256C2">
      <w:start w:val="2"/>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5" w15:restartNumberingAfterBreak="0">
    <w:nsid w:val="4C21475C"/>
    <w:multiLevelType w:val="hybridMultilevel"/>
    <w:tmpl w:val="5ECAF13A"/>
    <w:lvl w:ilvl="0" w:tplc="D71ABEF4">
      <w:start w:val="1"/>
      <w:numFmt w:val="decimal"/>
      <w:lvlText w:val="9.%1"/>
      <w:lvlJc w:val="left"/>
      <w:pPr>
        <w:ind w:left="360" w:hanging="360"/>
      </w:pPr>
      <w:rPr>
        <w:rFonts w:ascii="Times New Roman" w:hAnsi="Times New Roman" w:cs="Times New Roman"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E81172"/>
    <w:multiLevelType w:val="hybridMultilevel"/>
    <w:tmpl w:val="BAF0423C"/>
    <w:lvl w:ilvl="0" w:tplc="A3FA5D1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529F7139"/>
    <w:multiLevelType w:val="hybridMultilevel"/>
    <w:tmpl w:val="ADA4F0B0"/>
    <w:lvl w:ilvl="0" w:tplc="041B000F">
      <w:start w:val="1"/>
      <w:numFmt w:val="bullet"/>
      <w:lvlText w:val="-"/>
      <w:lvlJc w:val="left"/>
      <w:pPr>
        <w:ind w:left="1434" w:hanging="360"/>
      </w:pPr>
      <w:rPr>
        <w:rFonts w:ascii="Courier New" w:hAnsi="Courier New" w:hint="default"/>
      </w:rPr>
    </w:lvl>
    <w:lvl w:ilvl="1" w:tplc="041B0019" w:tentative="1">
      <w:start w:val="1"/>
      <w:numFmt w:val="bullet"/>
      <w:lvlText w:val="o"/>
      <w:lvlJc w:val="left"/>
      <w:pPr>
        <w:ind w:left="2154" w:hanging="360"/>
      </w:pPr>
      <w:rPr>
        <w:rFonts w:ascii="Courier New" w:hAnsi="Courier New" w:cs="Courier New" w:hint="default"/>
      </w:rPr>
    </w:lvl>
    <w:lvl w:ilvl="2" w:tplc="041B001B" w:tentative="1">
      <w:start w:val="1"/>
      <w:numFmt w:val="bullet"/>
      <w:lvlText w:val=""/>
      <w:lvlJc w:val="left"/>
      <w:pPr>
        <w:ind w:left="2874" w:hanging="360"/>
      </w:pPr>
      <w:rPr>
        <w:rFonts w:ascii="Wingdings" w:hAnsi="Wingdings" w:hint="default"/>
      </w:rPr>
    </w:lvl>
    <w:lvl w:ilvl="3" w:tplc="041B000F" w:tentative="1">
      <w:start w:val="1"/>
      <w:numFmt w:val="bullet"/>
      <w:lvlText w:val=""/>
      <w:lvlJc w:val="left"/>
      <w:pPr>
        <w:ind w:left="3594" w:hanging="360"/>
      </w:pPr>
      <w:rPr>
        <w:rFonts w:ascii="Symbol" w:hAnsi="Symbol" w:hint="default"/>
      </w:rPr>
    </w:lvl>
    <w:lvl w:ilvl="4" w:tplc="041B0019" w:tentative="1">
      <w:start w:val="1"/>
      <w:numFmt w:val="bullet"/>
      <w:lvlText w:val="o"/>
      <w:lvlJc w:val="left"/>
      <w:pPr>
        <w:ind w:left="4314" w:hanging="360"/>
      </w:pPr>
      <w:rPr>
        <w:rFonts w:ascii="Courier New" w:hAnsi="Courier New" w:cs="Courier New" w:hint="default"/>
      </w:rPr>
    </w:lvl>
    <w:lvl w:ilvl="5" w:tplc="041B001B" w:tentative="1">
      <w:start w:val="1"/>
      <w:numFmt w:val="bullet"/>
      <w:lvlText w:val=""/>
      <w:lvlJc w:val="left"/>
      <w:pPr>
        <w:ind w:left="5034" w:hanging="360"/>
      </w:pPr>
      <w:rPr>
        <w:rFonts w:ascii="Wingdings" w:hAnsi="Wingdings" w:hint="default"/>
      </w:rPr>
    </w:lvl>
    <w:lvl w:ilvl="6" w:tplc="041B000F" w:tentative="1">
      <w:start w:val="1"/>
      <w:numFmt w:val="bullet"/>
      <w:lvlText w:val=""/>
      <w:lvlJc w:val="left"/>
      <w:pPr>
        <w:ind w:left="5754" w:hanging="360"/>
      </w:pPr>
      <w:rPr>
        <w:rFonts w:ascii="Symbol" w:hAnsi="Symbol" w:hint="default"/>
      </w:rPr>
    </w:lvl>
    <w:lvl w:ilvl="7" w:tplc="041B0019" w:tentative="1">
      <w:start w:val="1"/>
      <w:numFmt w:val="bullet"/>
      <w:lvlText w:val="o"/>
      <w:lvlJc w:val="left"/>
      <w:pPr>
        <w:ind w:left="6474" w:hanging="360"/>
      </w:pPr>
      <w:rPr>
        <w:rFonts w:ascii="Courier New" w:hAnsi="Courier New" w:cs="Courier New" w:hint="default"/>
      </w:rPr>
    </w:lvl>
    <w:lvl w:ilvl="8" w:tplc="041B001B" w:tentative="1">
      <w:start w:val="1"/>
      <w:numFmt w:val="bullet"/>
      <w:lvlText w:val=""/>
      <w:lvlJc w:val="left"/>
      <w:pPr>
        <w:ind w:left="7194" w:hanging="360"/>
      </w:pPr>
      <w:rPr>
        <w:rFonts w:ascii="Wingdings" w:hAnsi="Wingdings" w:hint="default"/>
      </w:rPr>
    </w:lvl>
  </w:abstractNum>
  <w:abstractNum w:abstractNumId="18" w15:restartNumberingAfterBreak="0">
    <w:nsid w:val="56F95AED"/>
    <w:multiLevelType w:val="hybridMultilevel"/>
    <w:tmpl w:val="E744C474"/>
    <w:lvl w:ilvl="0" w:tplc="041B000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2C6BCB"/>
    <w:multiLevelType w:val="multilevel"/>
    <w:tmpl w:val="D9EE08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5735B0"/>
    <w:multiLevelType w:val="hybridMultilevel"/>
    <w:tmpl w:val="5052BFB4"/>
    <w:lvl w:ilvl="0" w:tplc="6BD07900">
      <w:start w:val="1"/>
      <w:numFmt w:val="decimal"/>
      <w:lvlText w:val="14.%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5D3751A6"/>
    <w:multiLevelType w:val="hybridMultilevel"/>
    <w:tmpl w:val="0DBE8710"/>
    <w:lvl w:ilvl="0" w:tplc="CFFC8C58">
      <w:start w:val="1"/>
      <w:numFmt w:val="decimal"/>
      <w:lvlText w:val="19.%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A708FE"/>
    <w:multiLevelType w:val="hybridMultilevel"/>
    <w:tmpl w:val="C05E50F8"/>
    <w:lvl w:ilvl="0" w:tplc="60A2BBF2">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3F6E70"/>
    <w:multiLevelType w:val="hybridMultilevel"/>
    <w:tmpl w:val="6C12484C"/>
    <w:lvl w:ilvl="0" w:tplc="A2BC6E56">
      <w:start w:val="1"/>
      <w:numFmt w:val="decimal"/>
      <w:lvlText w:val="6.%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EF02AA"/>
    <w:multiLevelType w:val="hybridMultilevel"/>
    <w:tmpl w:val="9D44DD96"/>
    <w:lvl w:ilvl="0" w:tplc="17546FE8">
      <w:start w:val="1"/>
      <w:numFmt w:val="decimal"/>
      <w:lvlText w:val="5.%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076F27"/>
    <w:multiLevelType w:val="hybridMultilevel"/>
    <w:tmpl w:val="041C063A"/>
    <w:lvl w:ilvl="0" w:tplc="FABA5F1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802B38"/>
    <w:multiLevelType w:val="hybridMultilevel"/>
    <w:tmpl w:val="2932C330"/>
    <w:lvl w:ilvl="0" w:tplc="D64A888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13314F"/>
    <w:multiLevelType w:val="hybridMultilevel"/>
    <w:tmpl w:val="8DE40480"/>
    <w:lvl w:ilvl="0" w:tplc="041B0017">
      <w:start w:val="1"/>
      <w:numFmt w:val="lowerLetter"/>
      <w:lvlText w:val="%1)"/>
      <w:lvlJc w:val="left"/>
      <w:pPr>
        <w:ind w:left="780" w:hanging="360"/>
      </w:pPr>
      <w:rPr>
        <w:rFonts w:hint="default"/>
      </w:rPr>
    </w:lvl>
    <w:lvl w:ilvl="1" w:tplc="041B0019">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8" w15:restartNumberingAfterBreak="0">
    <w:nsid w:val="73F83349"/>
    <w:multiLevelType w:val="multilevel"/>
    <w:tmpl w:val="7A300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61762A"/>
    <w:multiLevelType w:val="hybridMultilevel"/>
    <w:tmpl w:val="121C3E1E"/>
    <w:lvl w:ilvl="0" w:tplc="313AF86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46C1556"/>
    <w:multiLevelType w:val="hybridMultilevel"/>
    <w:tmpl w:val="8A56A524"/>
    <w:lvl w:ilvl="0" w:tplc="A0C2E31E">
      <w:start w:val="1"/>
      <w:numFmt w:val="decimal"/>
      <w:lvlText w:val="10.%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630E87"/>
    <w:multiLevelType w:val="multilevel"/>
    <w:tmpl w:val="A2C4C988"/>
    <w:lvl w:ilvl="0">
      <w:start w:val="19"/>
      <w:numFmt w:val="decimal"/>
      <w:lvlText w:val="%1"/>
      <w:lvlJc w:val="left"/>
      <w:pPr>
        <w:ind w:left="384" w:hanging="384"/>
      </w:pPr>
      <w:rPr>
        <w:rFonts w:eastAsia="Times New Roman" w:hint="default"/>
      </w:rPr>
    </w:lvl>
    <w:lvl w:ilvl="1">
      <w:start w:val="1"/>
      <w:numFmt w:val="decimal"/>
      <w:lvlText w:val="%1.%2"/>
      <w:lvlJc w:val="left"/>
      <w:pPr>
        <w:ind w:left="744" w:hanging="384"/>
      </w:pPr>
      <w:rPr>
        <w:rFonts w:eastAsia="Times New Roman" w:hint="default"/>
        <w:color w:val="auto"/>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32" w15:restartNumberingAfterBreak="0">
    <w:nsid w:val="768B0695"/>
    <w:multiLevelType w:val="hybridMultilevel"/>
    <w:tmpl w:val="09BCCD0C"/>
    <w:lvl w:ilvl="0" w:tplc="F3128DAA">
      <w:start w:val="1"/>
      <w:numFmt w:val="decimal"/>
      <w:lvlText w:val="20.%1"/>
      <w:lvlJc w:val="left"/>
      <w:pPr>
        <w:ind w:left="720" w:hanging="360"/>
      </w:pPr>
      <w:rPr>
        <w:rFonts w:hint="default"/>
        <w:b w:val="0"/>
        <w:color w:val="auto"/>
      </w:rPr>
    </w:lvl>
    <w:lvl w:ilvl="1" w:tplc="FFFFFFFF">
      <w:start w:val="1"/>
      <w:numFmt w:val="lowerLetter"/>
      <w:lvlText w:val="%2."/>
      <w:lvlJc w:val="left"/>
      <w:pPr>
        <w:ind w:left="1440" w:hanging="360"/>
      </w:pPr>
    </w:lvl>
    <w:lvl w:ilvl="2" w:tplc="2B0E36A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90334E"/>
    <w:multiLevelType w:val="hybridMultilevel"/>
    <w:tmpl w:val="7B060882"/>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A0157F5"/>
    <w:multiLevelType w:val="hybridMultilevel"/>
    <w:tmpl w:val="EC2CF75A"/>
    <w:lvl w:ilvl="0" w:tplc="2BE2CFD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F43F5F"/>
    <w:multiLevelType w:val="hybridMultilevel"/>
    <w:tmpl w:val="DCC2AC04"/>
    <w:lvl w:ilvl="0" w:tplc="041B000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903386"/>
    <w:multiLevelType w:val="hybridMultilevel"/>
    <w:tmpl w:val="029C97E4"/>
    <w:lvl w:ilvl="0" w:tplc="9044EED2">
      <w:start w:val="1"/>
      <w:numFmt w:val="decimal"/>
      <w:lvlText w:val="18.%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7803630">
    <w:abstractNumId w:val="24"/>
  </w:num>
  <w:num w:numId="2" w16cid:durableId="1423726000">
    <w:abstractNumId w:val="23"/>
  </w:num>
  <w:num w:numId="3" w16cid:durableId="1891651905">
    <w:abstractNumId w:val="5"/>
  </w:num>
  <w:num w:numId="4" w16cid:durableId="1613200179">
    <w:abstractNumId w:val="34"/>
  </w:num>
  <w:num w:numId="5" w16cid:durableId="443113937">
    <w:abstractNumId w:val="17"/>
  </w:num>
  <w:num w:numId="6" w16cid:durableId="902133761">
    <w:abstractNumId w:val="15"/>
  </w:num>
  <w:num w:numId="7" w16cid:durableId="250969896">
    <w:abstractNumId w:val="30"/>
  </w:num>
  <w:num w:numId="8" w16cid:durableId="1918392683">
    <w:abstractNumId w:val="22"/>
  </w:num>
  <w:num w:numId="9" w16cid:durableId="1410539601">
    <w:abstractNumId w:val="26"/>
  </w:num>
  <w:num w:numId="10" w16cid:durableId="528028675">
    <w:abstractNumId w:val="8"/>
  </w:num>
  <w:num w:numId="11" w16cid:durableId="281694208">
    <w:abstractNumId w:val="20"/>
  </w:num>
  <w:num w:numId="12" w16cid:durableId="227613653">
    <w:abstractNumId w:val="9"/>
  </w:num>
  <w:num w:numId="13" w16cid:durableId="1205559255">
    <w:abstractNumId w:val="7"/>
  </w:num>
  <w:num w:numId="14" w16cid:durableId="2117017615">
    <w:abstractNumId w:val="12"/>
  </w:num>
  <w:num w:numId="15" w16cid:durableId="862863573">
    <w:abstractNumId w:val="18"/>
  </w:num>
  <w:num w:numId="16" w16cid:durableId="245699594">
    <w:abstractNumId w:val="35"/>
  </w:num>
  <w:num w:numId="17" w16cid:durableId="258833036">
    <w:abstractNumId w:val="6"/>
  </w:num>
  <w:num w:numId="18" w16cid:durableId="158665008">
    <w:abstractNumId w:val="36"/>
  </w:num>
  <w:num w:numId="19" w16cid:durableId="1530529200">
    <w:abstractNumId w:val="21"/>
  </w:num>
  <w:num w:numId="20" w16cid:durableId="514611593">
    <w:abstractNumId w:val="0"/>
  </w:num>
  <w:num w:numId="21" w16cid:durableId="1289972317">
    <w:abstractNumId w:val="25"/>
  </w:num>
  <w:num w:numId="22" w16cid:durableId="876088753">
    <w:abstractNumId w:val="32"/>
  </w:num>
  <w:num w:numId="23" w16cid:durableId="1070811927">
    <w:abstractNumId w:val="28"/>
  </w:num>
  <w:num w:numId="24" w16cid:durableId="1545751094">
    <w:abstractNumId w:val="19"/>
  </w:num>
  <w:num w:numId="25" w16cid:durableId="2017686793">
    <w:abstractNumId w:val="3"/>
  </w:num>
  <w:num w:numId="26" w16cid:durableId="2061050119">
    <w:abstractNumId w:val="4"/>
  </w:num>
  <w:num w:numId="27" w16cid:durableId="1644431301">
    <w:abstractNumId w:val="13"/>
  </w:num>
  <w:num w:numId="28" w16cid:durableId="536697357">
    <w:abstractNumId w:val="10"/>
  </w:num>
  <w:num w:numId="29" w16cid:durableId="1751076758">
    <w:abstractNumId w:val="2"/>
  </w:num>
  <w:num w:numId="30" w16cid:durableId="255024061">
    <w:abstractNumId w:val="1"/>
  </w:num>
  <w:num w:numId="31" w16cid:durableId="1853378455">
    <w:abstractNumId w:val="33"/>
  </w:num>
  <w:num w:numId="32" w16cid:durableId="1125777627">
    <w:abstractNumId w:val="11"/>
  </w:num>
  <w:num w:numId="33" w16cid:durableId="742685393">
    <w:abstractNumId w:val="27"/>
  </w:num>
  <w:num w:numId="34" w16cid:durableId="500587415">
    <w:abstractNumId w:val="14"/>
  </w:num>
  <w:num w:numId="35" w16cid:durableId="2051029140">
    <w:abstractNumId w:val="16"/>
  </w:num>
  <w:num w:numId="36" w16cid:durableId="1518615455">
    <w:abstractNumId w:val="31"/>
  </w:num>
  <w:num w:numId="37" w16cid:durableId="4689422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9D"/>
    <w:rsid w:val="00017E45"/>
    <w:rsid w:val="0002115E"/>
    <w:rsid w:val="000221FC"/>
    <w:rsid w:val="00054847"/>
    <w:rsid w:val="00055806"/>
    <w:rsid w:val="00056872"/>
    <w:rsid w:val="000A3228"/>
    <w:rsid w:val="000A4865"/>
    <w:rsid w:val="000C436A"/>
    <w:rsid w:val="000C4BC8"/>
    <w:rsid w:val="001152D4"/>
    <w:rsid w:val="00127D92"/>
    <w:rsid w:val="00137979"/>
    <w:rsid w:val="00193912"/>
    <w:rsid w:val="001A1FC5"/>
    <w:rsid w:val="001B1314"/>
    <w:rsid w:val="0020247D"/>
    <w:rsid w:val="002111FB"/>
    <w:rsid w:val="0021366B"/>
    <w:rsid w:val="00217D11"/>
    <w:rsid w:val="00217F58"/>
    <w:rsid w:val="00220264"/>
    <w:rsid w:val="00226236"/>
    <w:rsid w:val="002573DB"/>
    <w:rsid w:val="002608F7"/>
    <w:rsid w:val="00276021"/>
    <w:rsid w:val="00281850"/>
    <w:rsid w:val="00282D08"/>
    <w:rsid w:val="002A652F"/>
    <w:rsid w:val="002B366C"/>
    <w:rsid w:val="002D413C"/>
    <w:rsid w:val="002F0D8B"/>
    <w:rsid w:val="00312433"/>
    <w:rsid w:val="003456B0"/>
    <w:rsid w:val="003456DD"/>
    <w:rsid w:val="00356F1F"/>
    <w:rsid w:val="0041353B"/>
    <w:rsid w:val="004247D6"/>
    <w:rsid w:val="00426D6B"/>
    <w:rsid w:val="00443F0D"/>
    <w:rsid w:val="0048308C"/>
    <w:rsid w:val="0048623C"/>
    <w:rsid w:val="004E79C5"/>
    <w:rsid w:val="004F3082"/>
    <w:rsid w:val="005177EB"/>
    <w:rsid w:val="00521842"/>
    <w:rsid w:val="005324DE"/>
    <w:rsid w:val="00557360"/>
    <w:rsid w:val="00570735"/>
    <w:rsid w:val="005712DF"/>
    <w:rsid w:val="005740BD"/>
    <w:rsid w:val="0058259E"/>
    <w:rsid w:val="005A2BC8"/>
    <w:rsid w:val="005C14CA"/>
    <w:rsid w:val="005E3068"/>
    <w:rsid w:val="005E5958"/>
    <w:rsid w:val="005F6B71"/>
    <w:rsid w:val="006031B5"/>
    <w:rsid w:val="00604AC5"/>
    <w:rsid w:val="00614905"/>
    <w:rsid w:val="00627781"/>
    <w:rsid w:val="00642D16"/>
    <w:rsid w:val="006442D0"/>
    <w:rsid w:val="006537C9"/>
    <w:rsid w:val="00680353"/>
    <w:rsid w:val="00681CED"/>
    <w:rsid w:val="006850B9"/>
    <w:rsid w:val="006E68E1"/>
    <w:rsid w:val="006F5856"/>
    <w:rsid w:val="00770C03"/>
    <w:rsid w:val="00772114"/>
    <w:rsid w:val="0078031D"/>
    <w:rsid w:val="007A77C3"/>
    <w:rsid w:val="007B3265"/>
    <w:rsid w:val="007D46DA"/>
    <w:rsid w:val="008048F4"/>
    <w:rsid w:val="008342EB"/>
    <w:rsid w:val="00851665"/>
    <w:rsid w:val="00862A6C"/>
    <w:rsid w:val="008710C0"/>
    <w:rsid w:val="00894367"/>
    <w:rsid w:val="008975EF"/>
    <w:rsid w:val="008C6DB1"/>
    <w:rsid w:val="008E15F6"/>
    <w:rsid w:val="008F4DE0"/>
    <w:rsid w:val="008F7D73"/>
    <w:rsid w:val="00906F86"/>
    <w:rsid w:val="00922E9D"/>
    <w:rsid w:val="00923B42"/>
    <w:rsid w:val="0093412B"/>
    <w:rsid w:val="00944EBC"/>
    <w:rsid w:val="00946B5B"/>
    <w:rsid w:val="009471B1"/>
    <w:rsid w:val="009A1389"/>
    <w:rsid w:val="009B7EBC"/>
    <w:rsid w:val="009C606C"/>
    <w:rsid w:val="009D4C9E"/>
    <w:rsid w:val="009F6D10"/>
    <w:rsid w:val="00A04288"/>
    <w:rsid w:val="00A200C7"/>
    <w:rsid w:val="00A22484"/>
    <w:rsid w:val="00A24334"/>
    <w:rsid w:val="00A368D6"/>
    <w:rsid w:val="00A37887"/>
    <w:rsid w:val="00A520A1"/>
    <w:rsid w:val="00A521F2"/>
    <w:rsid w:val="00A56517"/>
    <w:rsid w:val="00A7547A"/>
    <w:rsid w:val="00A83D4C"/>
    <w:rsid w:val="00A85E22"/>
    <w:rsid w:val="00A91C58"/>
    <w:rsid w:val="00AA7CE0"/>
    <w:rsid w:val="00AB2B01"/>
    <w:rsid w:val="00AD0CB7"/>
    <w:rsid w:val="00AD1CBE"/>
    <w:rsid w:val="00AF5F7A"/>
    <w:rsid w:val="00B030CB"/>
    <w:rsid w:val="00B23C22"/>
    <w:rsid w:val="00B278C6"/>
    <w:rsid w:val="00B3148B"/>
    <w:rsid w:val="00B378D5"/>
    <w:rsid w:val="00B41F8B"/>
    <w:rsid w:val="00BC0615"/>
    <w:rsid w:val="00BC6A5D"/>
    <w:rsid w:val="00BD2156"/>
    <w:rsid w:val="00BD3FBF"/>
    <w:rsid w:val="00BE7202"/>
    <w:rsid w:val="00C70000"/>
    <w:rsid w:val="00C77278"/>
    <w:rsid w:val="00C94D65"/>
    <w:rsid w:val="00CB311E"/>
    <w:rsid w:val="00CC2FD9"/>
    <w:rsid w:val="00CD1A9D"/>
    <w:rsid w:val="00CD5690"/>
    <w:rsid w:val="00CF34BE"/>
    <w:rsid w:val="00CF637B"/>
    <w:rsid w:val="00D0078D"/>
    <w:rsid w:val="00D04026"/>
    <w:rsid w:val="00D156D8"/>
    <w:rsid w:val="00D2097D"/>
    <w:rsid w:val="00D234A7"/>
    <w:rsid w:val="00D46D20"/>
    <w:rsid w:val="00D80DEF"/>
    <w:rsid w:val="00D944A9"/>
    <w:rsid w:val="00DD6D5B"/>
    <w:rsid w:val="00DF335D"/>
    <w:rsid w:val="00DF4A74"/>
    <w:rsid w:val="00DF7D5E"/>
    <w:rsid w:val="00E001E3"/>
    <w:rsid w:val="00E27EC4"/>
    <w:rsid w:val="00E4176E"/>
    <w:rsid w:val="00E42277"/>
    <w:rsid w:val="00E47DA2"/>
    <w:rsid w:val="00E573FD"/>
    <w:rsid w:val="00E706F6"/>
    <w:rsid w:val="00E826D3"/>
    <w:rsid w:val="00E87676"/>
    <w:rsid w:val="00EA117B"/>
    <w:rsid w:val="00EB23EB"/>
    <w:rsid w:val="00EE1537"/>
    <w:rsid w:val="00F0091D"/>
    <w:rsid w:val="00F1269A"/>
    <w:rsid w:val="00F416F4"/>
    <w:rsid w:val="00F52D5B"/>
    <w:rsid w:val="00F54862"/>
    <w:rsid w:val="00F86741"/>
    <w:rsid w:val="00F91D7C"/>
    <w:rsid w:val="00FA1F8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421125"/>
  <w15:docId w15:val="{A1AEF98A-9992-4195-AA52-E83E8963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26D3"/>
    <w:pPr>
      <w:widowControl w:val="0"/>
      <w:autoSpaceDE w:val="0"/>
      <w:autoSpaceDN w:val="0"/>
      <w:adjustRightInd w:val="0"/>
      <w:spacing w:after="0" w:line="240" w:lineRule="auto"/>
    </w:pPr>
    <w:rPr>
      <w:rFonts w:ascii="Calibri" w:eastAsia="Times New Roman" w:hAnsi="Calibri" w:cs="Times New Roman"/>
      <w:sz w:val="20"/>
      <w:szCs w:val="20"/>
      <w:lang w:eastAsia="sk-SK"/>
    </w:rPr>
  </w:style>
  <w:style w:type="paragraph" w:styleId="Nadpis1">
    <w:name w:val="heading 1"/>
    <w:aliases w:val="Nadpis"/>
    <w:basedOn w:val="Normlny"/>
    <w:next w:val="Normlny"/>
    <w:link w:val="Nadpis1Char"/>
    <w:qFormat/>
    <w:rsid w:val="00E826D3"/>
    <w:pPr>
      <w:shd w:val="clear" w:color="auto" w:fill="FFFFFF"/>
      <w:tabs>
        <w:tab w:val="left" w:pos="426"/>
      </w:tabs>
      <w:spacing w:line="280" w:lineRule="atLeast"/>
      <w:jc w:val="right"/>
      <w:outlineLvl w:val="0"/>
    </w:pPr>
    <w:rPr>
      <w:b/>
      <w:color w:val="7F7F7F"/>
      <w:sz w:val="28"/>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w:basedOn w:val="Predvolenpsmoodseku"/>
    <w:link w:val="Nadpis1"/>
    <w:rsid w:val="00E826D3"/>
    <w:rPr>
      <w:rFonts w:ascii="Calibri" w:eastAsia="Times New Roman" w:hAnsi="Calibri" w:cs="Times New Roman"/>
      <w:b/>
      <w:color w:val="7F7F7F"/>
      <w:sz w:val="28"/>
      <w:szCs w:val="24"/>
      <w:shd w:val="clear" w:color="auto" w:fill="FFFFFF"/>
      <w:lang w:eastAsia="sk-SK"/>
    </w:rPr>
  </w:style>
  <w:style w:type="paragraph" w:styleId="Odsekzoznamu">
    <w:name w:val="List Paragraph"/>
    <w:basedOn w:val="Normlny"/>
    <w:uiPriority w:val="34"/>
    <w:qFormat/>
    <w:rsid w:val="00E826D3"/>
    <w:pPr>
      <w:ind w:left="720"/>
      <w:contextualSpacing/>
    </w:pPr>
  </w:style>
  <w:style w:type="paragraph" w:styleId="Zkladntext">
    <w:name w:val="Body Text"/>
    <w:basedOn w:val="Normlny"/>
    <w:link w:val="ZkladntextChar"/>
    <w:unhideWhenUsed/>
    <w:rsid w:val="00E826D3"/>
    <w:pPr>
      <w:spacing w:after="120"/>
    </w:pPr>
  </w:style>
  <w:style w:type="character" w:customStyle="1" w:styleId="ZkladntextChar">
    <w:name w:val="Základný text Char"/>
    <w:basedOn w:val="Predvolenpsmoodseku"/>
    <w:link w:val="Zkladntext"/>
    <w:rsid w:val="00E826D3"/>
    <w:rPr>
      <w:rFonts w:ascii="Calibri" w:eastAsia="Times New Roman" w:hAnsi="Calibri" w:cs="Times New Roman"/>
      <w:sz w:val="20"/>
      <w:szCs w:val="20"/>
      <w:lang w:eastAsia="sk-SK"/>
    </w:rPr>
  </w:style>
  <w:style w:type="paragraph" w:styleId="Nzov">
    <w:name w:val="Title"/>
    <w:basedOn w:val="Normlny"/>
    <w:link w:val="NzovChar"/>
    <w:qFormat/>
    <w:rsid w:val="00E826D3"/>
    <w:pPr>
      <w:widowControl/>
      <w:autoSpaceDE/>
      <w:autoSpaceDN/>
      <w:adjustRightInd/>
      <w:jc w:val="center"/>
    </w:pPr>
    <w:rPr>
      <w:rFonts w:ascii="Arial" w:hAnsi="Arial"/>
      <w:b/>
      <w:bCs/>
      <w:szCs w:val="24"/>
    </w:rPr>
  </w:style>
  <w:style w:type="character" w:customStyle="1" w:styleId="NzovChar">
    <w:name w:val="Názov Char"/>
    <w:basedOn w:val="Predvolenpsmoodseku"/>
    <w:link w:val="Nzov"/>
    <w:rsid w:val="00E826D3"/>
    <w:rPr>
      <w:rFonts w:ascii="Arial" w:eastAsia="Times New Roman" w:hAnsi="Arial" w:cs="Times New Roman"/>
      <w:b/>
      <w:bCs/>
      <w:sz w:val="20"/>
      <w:szCs w:val="24"/>
      <w:lang w:eastAsia="sk-SK"/>
    </w:rPr>
  </w:style>
  <w:style w:type="paragraph" w:styleId="Zarkazkladnhotextu">
    <w:name w:val="Body Text Indent"/>
    <w:basedOn w:val="Normlny"/>
    <w:link w:val="ZarkazkladnhotextuChar"/>
    <w:uiPriority w:val="99"/>
    <w:rsid w:val="00E826D3"/>
    <w:pPr>
      <w:widowControl/>
      <w:autoSpaceDE/>
      <w:autoSpaceDN/>
      <w:adjustRightInd/>
      <w:ind w:left="284"/>
      <w:jc w:val="both"/>
    </w:pPr>
    <w:rPr>
      <w:rFonts w:ascii="Times New Roman" w:hAnsi="Times New Roman"/>
      <w:b/>
    </w:rPr>
  </w:style>
  <w:style w:type="character" w:customStyle="1" w:styleId="ZarkazkladnhotextuChar">
    <w:name w:val="Zarážka základného textu Char"/>
    <w:basedOn w:val="Predvolenpsmoodseku"/>
    <w:link w:val="Zarkazkladnhotextu"/>
    <w:uiPriority w:val="99"/>
    <w:rsid w:val="00E826D3"/>
    <w:rPr>
      <w:rFonts w:ascii="Times New Roman" w:eastAsia="Times New Roman" w:hAnsi="Times New Roman" w:cs="Times New Roman"/>
      <w:b/>
      <w:sz w:val="20"/>
      <w:szCs w:val="20"/>
      <w:lang w:eastAsia="sk-SK"/>
    </w:rPr>
  </w:style>
  <w:style w:type="paragraph" w:styleId="Zarkazkladnhotextu2">
    <w:name w:val="Body Text Indent 2"/>
    <w:basedOn w:val="Normlny"/>
    <w:link w:val="Zarkazkladnhotextu2Char"/>
    <w:uiPriority w:val="99"/>
    <w:rsid w:val="00E826D3"/>
    <w:pPr>
      <w:widowControl/>
      <w:autoSpaceDE/>
      <w:autoSpaceDN/>
      <w:adjustRightInd/>
      <w:ind w:left="284" w:hanging="284"/>
      <w:jc w:val="both"/>
    </w:pPr>
    <w:rPr>
      <w:rFonts w:ascii="Times New Roman" w:hAnsi="Times New Roman"/>
      <w:sz w:val="24"/>
    </w:rPr>
  </w:style>
  <w:style w:type="character" w:customStyle="1" w:styleId="Zarkazkladnhotextu2Char">
    <w:name w:val="Zarážka základného textu 2 Char"/>
    <w:basedOn w:val="Predvolenpsmoodseku"/>
    <w:link w:val="Zarkazkladnhotextu2"/>
    <w:uiPriority w:val="99"/>
    <w:rsid w:val="00E826D3"/>
    <w:rPr>
      <w:rFonts w:ascii="Times New Roman" w:eastAsia="Times New Roman" w:hAnsi="Times New Roman" w:cs="Times New Roman"/>
      <w:sz w:val="24"/>
      <w:szCs w:val="20"/>
      <w:lang w:eastAsia="sk-SK"/>
    </w:rPr>
  </w:style>
  <w:style w:type="character" w:styleId="Vrazn">
    <w:name w:val="Strong"/>
    <w:qFormat/>
    <w:rsid w:val="00E826D3"/>
    <w:rPr>
      <w:b/>
      <w:bCs/>
    </w:rPr>
  </w:style>
  <w:style w:type="character" w:customStyle="1" w:styleId="FontStyle19">
    <w:name w:val="Font Style19"/>
    <w:uiPriority w:val="99"/>
    <w:rsid w:val="00E826D3"/>
    <w:rPr>
      <w:rFonts w:ascii="Tahoma" w:hAnsi="Tahoma" w:cs="Tahoma"/>
      <w:color w:val="000000"/>
      <w:sz w:val="18"/>
      <w:szCs w:val="18"/>
    </w:rPr>
  </w:style>
  <w:style w:type="paragraph" w:styleId="Zoznam4">
    <w:name w:val="List 4"/>
    <w:basedOn w:val="Normlny"/>
    <w:uiPriority w:val="99"/>
    <w:semiHidden/>
    <w:unhideWhenUsed/>
    <w:rsid w:val="00E826D3"/>
    <w:pPr>
      <w:ind w:left="1132" w:hanging="283"/>
      <w:contextualSpacing/>
    </w:pPr>
  </w:style>
  <w:style w:type="paragraph" w:styleId="Zoznam3">
    <w:name w:val="List 3"/>
    <w:basedOn w:val="Normlny"/>
    <w:uiPriority w:val="99"/>
    <w:semiHidden/>
    <w:unhideWhenUsed/>
    <w:rsid w:val="00E826D3"/>
    <w:pPr>
      <w:ind w:left="849" w:hanging="283"/>
      <w:contextualSpacing/>
    </w:pPr>
  </w:style>
  <w:style w:type="paragraph" w:customStyle="1" w:styleId="Zkladntext1">
    <w:name w:val="Základní text1"/>
    <w:rsid w:val="00E826D3"/>
    <w:pPr>
      <w:spacing w:after="0" w:line="240" w:lineRule="auto"/>
    </w:pPr>
    <w:rPr>
      <w:rFonts w:ascii="Arial" w:eastAsia="Times New Roman" w:hAnsi="Arial" w:cs="Times New Roman"/>
      <w:snapToGrid w:val="0"/>
      <w:color w:val="000000"/>
      <w:sz w:val="24"/>
      <w:szCs w:val="20"/>
      <w:lang w:eastAsia="sk-SK"/>
    </w:rPr>
  </w:style>
  <w:style w:type="paragraph" w:customStyle="1" w:styleId="sloseznamu">
    <w:name w:val="Číslo seznamu"/>
    <w:rsid w:val="00E826D3"/>
    <w:pPr>
      <w:spacing w:after="0" w:line="240" w:lineRule="auto"/>
      <w:ind w:left="720"/>
    </w:pPr>
    <w:rPr>
      <w:rFonts w:ascii="Times New Roman" w:eastAsia="Times New Roman" w:hAnsi="Times New Roman" w:cs="Times New Roman"/>
      <w:snapToGrid w:val="0"/>
      <w:color w:val="000000"/>
      <w:sz w:val="24"/>
      <w:szCs w:val="20"/>
      <w:lang w:eastAsia="sk-SK"/>
    </w:rPr>
  </w:style>
  <w:style w:type="paragraph" w:customStyle="1" w:styleId="Strednmrieka1zvraznenie21">
    <w:name w:val="Stredná mriežka 1 – zvýraznenie 21"/>
    <w:basedOn w:val="Normlny"/>
    <w:qFormat/>
    <w:rsid w:val="00E826D3"/>
    <w:pPr>
      <w:suppressAutoHyphens/>
      <w:autoSpaceDE/>
      <w:autoSpaceDN/>
      <w:adjustRightInd/>
      <w:ind w:left="720"/>
      <w:contextualSpacing/>
    </w:pPr>
    <w:rPr>
      <w:rFonts w:ascii="Times New Roman" w:eastAsia="Arial Unicode MS" w:hAnsi="Times New Roman" w:cs="Tahoma"/>
      <w:color w:val="000000"/>
      <w:sz w:val="24"/>
      <w:szCs w:val="24"/>
      <w:lang w:eastAsia="en-US" w:bidi="en-US"/>
    </w:rPr>
  </w:style>
  <w:style w:type="character" w:customStyle="1" w:styleId="ra">
    <w:name w:val="ra"/>
    <w:basedOn w:val="Predvolenpsmoodseku"/>
    <w:rsid w:val="00E826D3"/>
  </w:style>
  <w:style w:type="paragraph" w:styleId="Textbubliny">
    <w:name w:val="Balloon Text"/>
    <w:basedOn w:val="Normlny"/>
    <w:link w:val="TextbublinyChar"/>
    <w:uiPriority w:val="99"/>
    <w:semiHidden/>
    <w:unhideWhenUsed/>
    <w:rsid w:val="006442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2D0"/>
    <w:rPr>
      <w:rFonts w:ascii="Segoe UI" w:eastAsia="Times New Roman" w:hAnsi="Segoe UI" w:cs="Segoe UI"/>
      <w:sz w:val="18"/>
      <w:szCs w:val="18"/>
      <w:lang w:eastAsia="sk-SK"/>
    </w:rPr>
  </w:style>
  <w:style w:type="paragraph" w:customStyle="1" w:styleId="Default">
    <w:name w:val="Default"/>
    <w:rsid w:val="00DF7D5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F91D7C"/>
    <w:rPr>
      <w:color w:val="333333"/>
      <w:u w:val="single"/>
    </w:rPr>
  </w:style>
  <w:style w:type="character" w:styleId="Nevyrieenzmienka">
    <w:name w:val="Unresolved Mention"/>
    <w:basedOn w:val="Predvolenpsmoodseku"/>
    <w:uiPriority w:val="99"/>
    <w:semiHidden/>
    <w:unhideWhenUsed/>
    <w:rsid w:val="00D80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7252">
      <w:bodyDiv w:val="1"/>
      <w:marLeft w:val="0"/>
      <w:marRight w:val="0"/>
      <w:marTop w:val="0"/>
      <w:marBottom w:val="0"/>
      <w:divBdr>
        <w:top w:val="none" w:sz="0" w:space="0" w:color="auto"/>
        <w:left w:val="none" w:sz="0" w:space="0" w:color="auto"/>
        <w:bottom w:val="none" w:sz="0" w:space="0" w:color="auto"/>
        <w:right w:val="none" w:sz="0" w:space="0" w:color="auto"/>
      </w:divBdr>
    </w:div>
    <w:div w:id="948194289">
      <w:bodyDiv w:val="1"/>
      <w:marLeft w:val="0"/>
      <w:marRight w:val="0"/>
      <w:marTop w:val="0"/>
      <w:marBottom w:val="0"/>
      <w:divBdr>
        <w:top w:val="none" w:sz="0" w:space="0" w:color="auto"/>
        <w:left w:val="none" w:sz="0" w:space="0" w:color="auto"/>
        <w:bottom w:val="none" w:sz="0" w:space="0" w:color="auto"/>
        <w:right w:val="none" w:sz="0" w:space="0" w:color="auto"/>
      </w:divBdr>
    </w:div>
    <w:div w:id="1580215327">
      <w:bodyDiv w:val="1"/>
      <w:marLeft w:val="0"/>
      <w:marRight w:val="0"/>
      <w:marTop w:val="0"/>
      <w:marBottom w:val="0"/>
      <w:divBdr>
        <w:top w:val="none" w:sz="0" w:space="0" w:color="auto"/>
        <w:left w:val="none" w:sz="0" w:space="0" w:color="auto"/>
        <w:bottom w:val="none" w:sz="0" w:space="0" w:color="auto"/>
        <w:right w:val="none" w:sz="0" w:space="0" w:color="auto"/>
      </w:divBdr>
      <w:divsChild>
        <w:div w:id="1512837207">
          <w:marLeft w:val="0"/>
          <w:marRight w:val="75"/>
          <w:marTop w:val="0"/>
          <w:marBottom w:val="0"/>
          <w:divBdr>
            <w:top w:val="none" w:sz="0" w:space="0" w:color="auto"/>
            <w:left w:val="none" w:sz="0" w:space="0" w:color="auto"/>
            <w:bottom w:val="none" w:sz="0" w:space="0" w:color="auto"/>
            <w:right w:val="none" w:sz="0" w:space="0" w:color="auto"/>
          </w:divBdr>
        </w:div>
        <w:div w:id="1838232495">
          <w:marLeft w:val="0"/>
          <w:marRight w:val="0"/>
          <w:marTop w:val="0"/>
          <w:marBottom w:val="300"/>
          <w:divBdr>
            <w:top w:val="none" w:sz="0" w:space="0" w:color="auto"/>
            <w:left w:val="none" w:sz="0" w:space="0" w:color="auto"/>
            <w:bottom w:val="none" w:sz="0" w:space="0" w:color="auto"/>
            <w:right w:val="none" w:sz="0" w:space="0" w:color="auto"/>
          </w:divBdr>
        </w:div>
      </w:divsChild>
    </w:div>
    <w:div w:id="1643466248">
      <w:bodyDiv w:val="1"/>
      <w:marLeft w:val="0"/>
      <w:marRight w:val="0"/>
      <w:marTop w:val="0"/>
      <w:marBottom w:val="0"/>
      <w:divBdr>
        <w:top w:val="none" w:sz="0" w:space="0" w:color="auto"/>
        <w:left w:val="none" w:sz="0" w:space="0" w:color="auto"/>
        <w:bottom w:val="none" w:sz="0" w:space="0" w:color="auto"/>
        <w:right w:val="none" w:sz="0" w:space="0" w:color="auto"/>
      </w:divBdr>
      <w:divsChild>
        <w:div w:id="1337656051">
          <w:marLeft w:val="0"/>
          <w:marRight w:val="75"/>
          <w:marTop w:val="0"/>
          <w:marBottom w:val="0"/>
          <w:divBdr>
            <w:top w:val="none" w:sz="0" w:space="0" w:color="auto"/>
            <w:left w:val="none" w:sz="0" w:space="0" w:color="auto"/>
            <w:bottom w:val="none" w:sz="0" w:space="0" w:color="auto"/>
            <w:right w:val="none" w:sz="0" w:space="0" w:color="auto"/>
          </w:divBdr>
        </w:div>
        <w:div w:id="919020182">
          <w:marLeft w:val="0"/>
          <w:marRight w:val="0"/>
          <w:marTop w:val="0"/>
          <w:marBottom w:val="300"/>
          <w:divBdr>
            <w:top w:val="none" w:sz="0" w:space="0" w:color="auto"/>
            <w:left w:val="none" w:sz="0" w:space="0" w:color="auto"/>
            <w:bottom w:val="none" w:sz="0" w:space="0" w:color="auto"/>
            <w:right w:val="none" w:sz="0" w:space="0" w:color="auto"/>
          </w:divBdr>
        </w:div>
      </w:divsChild>
    </w:div>
    <w:div w:id="1897741891">
      <w:bodyDiv w:val="1"/>
      <w:marLeft w:val="0"/>
      <w:marRight w:val="0"/>
      <w:marTop w:val="0"/>
      <w:marBottom w:val="0"/>
      <w:divBdr>
        <w:top w:val="none" w:sz="0" w:space="0" w:color="auto"/>
        <w:left w:val="none" w:sz="0" w:space="0" w:color="auto"/>
        <w:bottom w:val="none" w:sz="0" w:space="0" w:color="auto"/>
        <w:right w:val="none" w:sz="0" w:space="0" w:color="auto"/>
      </w:divBdr>
    </w:div>
    <w:div w:id="1989817095">
      <w:bodyDiv w:val="1"/>
      <w:marLeft w:val="0"/>
      <w:marRight w:val="0"/>
      <w:marTop w:val="0"/>
      <w:marBottom w:val="0"/>
      <w:divBdr>
        <w:top w:val="none" w:sz="0" w:space="0" w:color="auto"/>
        <w:left w:val="none" w:sz="0" w:space="0" w:color="auto"/>
        <w:bottom w:val="none" w:sz="0" w:space="0" w:color="auto"/>
        <w:right w:val="none" w:sz="0" w:space="0" w:color="auto"/>
      </w:divBdr>
    </w:div>
    <w:div w:id="21138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partizanbj.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15</Pages>
  <Words>7858</Words>
  <Characters>44792</Characters>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2020-12-14T07:20:00Z</cp:lastPrinted>
  <dcterms:created xsi:type="dcterms:W3CDTF">2024-09-03T21:59:00Z</dcterms:created>
  <dcterms:modified xsi:type="dcterms:W3CDTF">2026-02-25T18:19:00Z</dcterms:modified>
</cp:coreProperties>
</file>